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CE0B9" w14:textId="77777777" w:rsidR="00CA7949" w:rsidRPr="000F23E9" w:rsidRDefault="00CA7949" w:rsidP="00CA7949">
      <w:pPr>
        <w:spacing w:line="360" w:lineRule="auto"/>
        <w:ind w:left="75"/>
        <w:jc w:val="lowKashida"/>
        <w:rPr>
          <w:rFonts w:asciiTheme="majorBidi" w:hAnsiTheme="majorBidi" w:cstheme="majorBidi"/>
          <w:b/>
          <w:bCs/>
          <w:sz w:val="36"/>
          <w:szCs w:val="34"/>
          <w:rtl/>
        </w:rPr>
      </w:pPr>
      <w:r w:rsidRPr="000F23E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البحوث المنشورة ضمن التخصص الدقيق منها </w:t>
      </w:r>
      <w:r w:rsidRPr="000F23E9">
        <w:rPr>
          <w:rFonts w:asciiTheme="majorBidi" w:hAnsiTheme="majorBidi" w:cstheme="majorBidi"/>
          <w:b/>
          <w:bCs/>
          <w:sz w:val="36"/>
          <w:szCs w:val="34"/>
          <w:rtl/>
        </w:rPr>
        <w:t>:</w:t>
      </w:r>
    </w:p>
    <w:p w14:paraId="0E95EEB4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بحث المصطلح العلمي العربي قديما وحديثا نشر في العدد 30 سنة 1988م من مجلة اللسان العربي الصادرة عن مكتب تنسيق التعريب بالرباط .</w:t>
      </w:r>
    </w:p>
    <w:p w14:paraId="28F32C89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بحث ملامح من حياة اللغة العربية ، نشر في العدد (31) من مجلة اللسان العربي في الرباط سنة 1989م .</w:t>
      </w:r>
    </w:p>
    <w:p w14:paraId="14003FA4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بحث المعرب والدخيل في اللغة العربية ، نشر في العدد (34) من مجلة اللسان العربي بالرباط سنة 1990.</w:t>
      </w:r>
    </w:p>
    <w:p w14:paraId="68962F12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بحث النبر والتنغيم في اللغة ا، نشر في العدد (35) من مجلة اللسان العربي بالرباط سنة 1991 .</w:t>
      </w:r>
    </w:p>
    <w:p w14:paraId="6498C417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بحث الحروف العربية الفرعية المستحسنة عند سيبويه في ضوء الدراسات الصوتية الحديثة ، نشر في مجلة كلية الدعوة الإسلامية في طرابلس – ليبيا العدد 9 سنة 1992.</w:t>
      </w:r>
    </w:p>
    <w:p w14:paraId="53A79E8A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 xml:space="preserve">نظرة في تاريخ الترجمة وتعريب العلوم نشر في المجلة الجامعة – جامعة السابع من ابريل العدد الأول سنة 1998. </w:t>
      </w:r>
    </w:p>
    <w:p w14:paraId="6079FB75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القراءات القرآنية – دراسة صوتية في الأداء – مجلة مركز دراسات الكوفة .</w:t>
      </w:r>
    </w:p>
    <w:p w14:paraId="42B0A3DA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أسس  تنمية المهارات الفردية لطلاب اللغة العربية من خلال بحوث تخرجهم في كليات التربية ـــ مجلة كلية الفقه ، العدد التاسع سنة 2009 م .</w:t>
      </w:r>
    </w:p>
    <w:p w14:paraId="0D8AAEB3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اللغة العربية  وإشكالات الحياة المعاصرة – مجلة كلية التربية للبنات – جامعة الكوفة 2015.</w:t>
      </w:r>
    </w:p>
    <w:p w14:paraId="1C5CCDF7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التزمين في اللغة العربية وأثره في الدلالة ، مجلة كلية التربية ، جامعة ذي قار (بحث مشترك)</w:t>
      </w:r>
    </w:p>
    <w:p w14:paraId="2F563467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دراسة ظاهرة الإدغام عند الدكتور مهدي المخزومي ، مجلة كلية التربية للبنات للعلوم الإنسانية. (بحث مشترك)</w:t>
      </w:r>
    </w:p>
    <w:p w14:paraId="19252BB0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الدلالة الصوتية و أثرها في بيان المعنى (آيات المعاد أنموذجاً) ، مجلة كلية التربية للبنات، جامعة الكوفة. (بحث مشترك)</w:t>
      </w:r>
    </w:p>
    <w:p w14:paraId="4209B15D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التناسق الصوتي في آيات الفرضية – دراسة أسلوبية دلالية ، مجلة كلية التربية للبنات، جامعة الكوفة. (بحث مشترك)</w:t>
      </w:r>
    </w:p>
    <w:p w14:paraId="08E61FFE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الدراسات العليا في الجامعات العراقية وآفاق تطويرها – المؤتمر العلمي الأول لضمان الجودة والاعتماد الأكاديمي – جامعة الكوفة 2009.</w:t>
      </w:r>
    </w:p>
    <w:p w14:paraId="7F6619A1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الدلالة الصرفية في اللمح الغيبي في نهج البلاغة – مجلة كلية التربية للبنات –جامعة الكوفة (بحث مشترك)</w:t>
      </w:r>
    </w:p>
    <w:p w14:paraId="0AF224D6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بلاغة الفواصل الفعلية في مشاهد يوم القيامة ، مجلة كلية التربية للبنات للعلوم الإنسانية جامعة الكوفة (بحث مشترك).</w:t>
      </w:r>
    </w:p>
    <w:p w14:paraId="067BD63A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التعبير الفني للحرف العربي في الإيقاع وهندسة الشكل ، كتاب المؤتمر الدولي الرابع للغة العربية في دبي – الإمارات العربية المتحدة 2015 (بحث مشترك) .</w:t>
      </w:r>
    </w:p>
    <w:p w14:paraId="57D61030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القصور في أداء فونيمات اللغة العربية في التراث – أسبابه ووسائل تنمية الوعي الفونومي والفونولوجي لمتأخري النطق ، جامعة السلطان قابوس سلطنة عُمان 2016.</w:t>
      </w:r>
    </w:p>
    <w:p w14:paraId="4A37E637" w14:textId="77777777" w:rsidR="00CA7949" w:rsidRPr="000F23E9" w:rsidRDefault="00CA7949" w:rsidP="00CA794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نحو منهاج متكامل لتنمية القدرة اللغوية لطلاب اللغة العربية ، المؤتمر الدولي الثالث للغة العربية ، كلية التربية للبنات ، جامعة الكوفة 19/4/2017.</w:t>
      </w:r>
    </w:p>
    <w:p w14:paraId="5D87B195" w14:textId="77777777" w:rsidR="00CA7949" w:rsidRPr="000F23E9" w:rsidRDefault="00CA7949" w:rsidP="00CA79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lastRenderedPageBreak/>
        <w:t>حلّ مشكلات اللغة العربية في فكر مصطفى جواد – دراسة تأصيليّة في كتابه في التراث العربي ، نشر في الجزء الثاني من المجلد السبعون من مجلة المجمع العلمي العراقي لسنة 2023 م .</w:t>
      </w:r>
    </w:p>
    <w:p w14:paraId="39B486A8" w14:textId="77777777" w:rsidR="00CA7949" w:rsidRPr="000F23E9" w:rsidRDefault="00CA7949" w:rsidP="00CA79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0F23E9">
        <w:rPr>
          <w:rFonts w:asciiTheme="majorBidi" w:hAnsiTheme="majorBidi" w:cstheme="majorBidi"/>
          <w:sz w:val="30"/>
          <w:szCs w:val="30"/>
          <w:rtl/>
        </w:rPr>
        <w:t>التعليل الصوتي للمدّ والقصر في قراءة القرآن عند علماء العربيّة ، نشر في الجزء الثالث من المجلد السبعون من مجلة المجمع العلمي العراقي لسنة 2023 م .</w:t>
      </w:r>
    </w:p>
    <w:p w14:paraId="5D9EB997" w14:textId="77777777" w:rsidR="006F6871" w:rsidRDefault="006F6871">
      <w:pPr>
        <w:rPr>
          <w:rFonts w:hint="cs"/>
          <w:lang w:bidi="ar-IQ"/>
        </w:rPr>
      </w:pPr>
      <w:bookmarkStart w:id="0" w:name="_GoBack"/>
      <w:bookmarkEnd w:id="0"/>
    </w:p>
    <w:sectPr w:rsidR="006F68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96826"/>
    <w:multiLevelType w:val="hybridMultilevel"/>
    <w:tmpl w:val="3F1C8B56"/>
    <w:lvl w:ilvl="0" w:tplc="3C4CC37E">
      <w:start w:val="1"/>
      <w:numFmt w:val="bullet"/>
      <w:lvlText w:val="-"/>
      <w:lvlJc w:val="left"/>
      <w:pPr>
        <w:ind w:left="435" w:hanging="360"/>
      </w:pPr>
      <w:rPr>
        <w:rFonts w:ascii="Arial" w:eastAsia="Times New Roman" w:hAnsi="Aria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49"/>
    <w:rsid w:val="006F6871"/>
    <w:rsid w:val="00BB031A"/>
    <w:rsid w:val="00C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6FE42"/>
  <w15:chartTrackingRefBased/>
  <w15:docId w15:val="{15E3C3B3-56D3-4DF3-8FB6-4A811C1D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2023-05-30T14:57:00Z</dcterms:created>
  <dcterms:modified xsi:type="dcterms:W3CDTF">2023-05-30T14:58:00Z</dcterms:modified>
</cp:coreProperties>
</file>