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3EB3" w14:textId="77777777" w:rsidR="00C50475" w:rsidRPr="00A23419" w:rsidRDefault="00C50475" w:rsidP="00C50475">
      <w:pPr>
        <w:pStyle w:val="ListParagraph"/>
        <w:numPr>
          <w:ilvl w:val="0"/>
          <w:numId w:val="1"/>
        </w:numPr>
        <w:autoSpaceDE w:val="0"/>
        <w:autoSpaceDN w:val="0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A23419">
        <w:rPr>
          <w:rFonts w:asciiTheme="majorBidi" w:hAnsiTheme="majorBidi" w:cstheme="majorBidi"/>
          <w:sz w:val="24"/>
          <w:szCs w:val="24"/>
        </w:rPr>
        <w:t>“ Development</w:t>
      </w:r>
      <w:proofErr w:type="gramEnd"/>
      <w:r w:rsidRPr="00A23419">
        <w:rPr>
          <w:rFonts w:asciiTheme="majorBidi" w:hAnsiTheme="majorBidi" w:cstheme="majorBidi"/>
          <w:sz w:val="24"/>
          <w:szCs w:val="24"/>
        </w:rPr>
        <w:t xml:space="preserve"> of modern Standard Arabic “</w:t>
      </w:r>
      <w:proofErr w:type="spellStart"/>
      <w:r w:rsidRPr="00A23419">
        <w:rPr>
          <w:rFonts w:asciiTheme="majorBidi" w:hAnsiTheme="majorBidi" w:cstheme="majorBidi"/>
          <w:sz w:val="24"/>
          <w:szCs w:val="24"/>
        </w:rPr>
        <w:t>MSA”in</w:t>
      </w:r>
      <w:proofErr w:type="spellEnd"/>
      <w:r w:rsidRPr="00A23419">
        <w:rPr>
          <w:rFonts w:asciiTheme="majorBidi" w:hAnsiTheme="majorBidi" w:cstheme="majorBidi"/>
          <w:sz w:val="24"/>
          <w:szCs w:val="24"/>
        </w:rPr>
        <w:t xml:space="preserve"> Egypt”, International Seminar of Terminology, Addis Ababa, June 1986 </w:t>
      </w:r>
    </w:p>
    <w:p w14:paraId="690CFB68" w14:textId="77777777" w:rsidR="00585BCB" w:rsidRDefault="00C50475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2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75"/>
    <w:rsid w:val="004E4F5D"/>
    <w:rsid w:val="008445FE"/>
    <w:rsid w:val="00C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436B"/>
  <w15:chartTrackingRefBased/>
  <w15:docId w15:val="{296E1D4C-4802-4DB8-AA1B-6B571DDA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475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2022-06-18T12:09:00Z</dcterms:created>
  <dcterms:modified xsi:type="dcterms:W3CDTF">2022-06-18T12:18:00Z</dcterms:modified>
</cp:coreProperties>
</file>