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04F9" w:rsidRDefault="002D5F10" w:rsidP="002D5F10">
      <w:pPr>
        <w:bidi/>
        <w:jc w:val="center"/>
        <w:rPr>
          <w:rFonts w:ascii="Traditional Arabic" w:hAnsi="Traditional Arabic" w:cs="Traditional Arabic"/>
          <w:b/>
          <w:bCs/>
          <w:sz w:val="36"/>
          <w:szCs w:val="36"/>
          <w:u w:val="single"/>
          <w:rtl/>
        </w:rPr>
      </w:pPr>
      <w:r w:rsidRPr="0023702B">
        <w:rPr>
          <w:rFonts w:ascii="Traditional Arabic" w:hAnsi="Traditional Arabic" w:cs="Traditional Arabic"/>
          <w:sz w:val="32"/>
          <w:szCs w:val="32"/>
          <w:u w:val="single"/>
          <w:rtl/>
        </w:rPr>
        <w:t>إنعكاس مشاكل تدريس اللغة العربية العربية في جامعة داغستان الحكومية في المنشورات العلمية</w:t>
      </w:r>
      <w:r w:rsidR="00BD29A6" w:rsidRPr="00BD29A6">
        <w:rPr>
          <w:rFonts w:ascii="Traditional Arabic" w:hAnsi="Traditional Arabic" w:cs="Traditional Arabic"/>
          <w:b/>
          <w:bCs/>
          <w:sz w:val="36"/>
          <w:szCs w:val="36"/>
          <w:u w:val="single"/>
          <w:rtl/>
        </w:rPr>
        <w:t xml:space="preserve"> </w:t>
      </w:r>
    </w:p>
    <w:p w:rsidR="002D5F10" w:rsidRPr="0023702B" w:rsidRDefault="00BD29A6" w:rsidP="004B04F9">
      <w:pPr>
        <w:bidi/>
        <w:jc w:val="center"/>
        <w:rPr>
          <w:rFonts w:ascii="Traditional Arabic" w:hAnsi="Traditional Arabic" w:cs="Traditional Arabic"/>
          <w:sz w:val="32"/>
          <w:szCs w:val="32"/>
          <w:u w:val="single"/>
          <w:rtl/>
        </w:rPr>
      </w:pPr>
      <w:r w:rsidRPr="002D5F10">
        <w:rPr>
          <w:rFonts w:ascii="Traditional Arabic" w:hAnsi="Traditional Arabic" w:cs="Traditional Arabic"/>
          <w:b/>
          <w:bCs/>
          <w:sz w:val="36"/>
          <w:szCs w:val="36"/>
          <w:u w:val="single"/>
          <w:rtl/>
        </w:rPr>
        <w:t>تحرير وتقرير الدراسات العلمية لزملاء د.</w:t>
      </w:r>
      <w:r w:rsidRPr="002D5F10">
        <w:rPr>
          <w:rFonts w:ascii="Traditional Arabic" w:hAnsi="Traditional Arabic" w:cs="Traditional Arabic" w:hint="cs"/>
          <w:b/>
          <w:bCs/>
          <w:sz w:val="36"/>
          <w:szCs w:val="36"/>
          <w:u w:val="single"/>
          <w:rtl/>
        </w:rPr>
        <w:t xml:space="preserve"> حسين</w:t>
      </w:r>
      <w:r w:rsidRPr="002D5F10">
        <w:rPr>
          <w:rFonts w:ascii="Traditional Arabic" w:hAnsi="Traditional Arabic" w:cs="Traditional Arabic"/>
          <w:b/>
          <w:bCs/>
          <w:sz w:val="36"/>
          <w:szCs w:val="36"/>
          <w:u w:val="single"/>
          <w:rtl/>
        </w:rPr>
        <w:t xml:space="preserve"> تيكايف وترجماتهم</w:t>
      </w:r>
    </w:p>
    <w:p w:rsidR="002D5F10" w:rsidRDefault="002D5F10" w:rsidP="002D5F10">
      <w:pPr>
        <w:tabs>
          <w:tab w:val="left" w:pos="142"/>
        </w:tabs>
        <w:bidi/>
        <w:spacing w:after="0" w:line="240" w:lineRule="auto"/>
        <w:ind w:left="-1" w:firstLine="709"/>
        <w:jc w:val="both"/>
        <w:rPr>
          <w:rFonts w:ascii="Traditional Arabic" w:eastAsia="Calibri" w:hAnsi="Traditional Arabic" w:cs="Traditional Arabic"/>
          <w:noProof w:val="0"/>
          <w:sz w:val="32"/>
          <w:szCs w:val="32"/>
          <w:rtl/>
        </w:rPr>
      </w:pPr>
      <w:r w:rsidRPr="0023702B">
        <w:rPr>
          <w:rFonts w:ascii="Traditional Arabic" w:eastAsia="Calibri" w:hAnsi="Traditional Arabic" w:cs="Traditional Arabic"/>
          <w:noProof w:val="0"/>
          <w:spacing w:val="1"/>
          <w:sz w:val="32"/>
          <w:szCs w:val="32"/>
          <w:rtl/>
        </w:rPr>
        <w:t>الدكتور حسين تيكايف</w:t>
      </w:r>
      <w:r w:rsidRPr="0023702B">
        <w:rPr>
          <w:rFonts w:ascii="Traditional Arabic" w:eastAsia="Calibri" w:hAnsi="Traditional Arabic" w:cs="Traditional Arabic"/>
          <w:noProof w:val="0"/>
          <w:sz w:val="32"/>
          <w:szCs w:val="32"/>
        </w:rPr>
        <w:t xml:space="preserve"> </w:t>
      </w:r>
      <w:r w:rsidRPr="0023702B">
        <w:rPr>
          <w:rFonts w:ascii="Traditional Arabic" w:eastAsia="Calibri" w:hAnsi="Traditional Arabic" w:cs="Traditional Arabic"/>
          <w:noProof w:val="0"/>
          <w:sz w:val="32"/>
          <w:szCs w:val="32"/>
          <w:rtl/>
        </w:rPr>
        <w:t xml:space="preserve">هو محرر مسؤول لعديد من الكتب التي تستخدم في تدريس اللغة العربية في جامعة داغستان الحكومية. هناك مثلا المجموعة من النصوص للطلاب "نماذج من الرسائل العربية في داغستان لقرن التاسع عشر" (مؤلف خ. عمروف. 2002) مفيد للغاية لطلاب يدرسون اللغة العربية وتاريخ داغستان. تتضمن هذه المجموعة من الترجمة التعليقية لنصوص الرسائل الاصلية العربية وفي المجموعة كل الرسالة في ثلاثة اشكال: النص العربي الأصلي بصورته والنص العربي المطبوع بالحاسوب وترجمته الى اللغة الروسية (الصور– بالمرفق في الملف - "نماذج من الرسائل العربية في داغستان"). الدكتور حسين تيكايف – محرر مسؤول لــــ"كتاب للقراءة باللغة العربية" (2004، </w:t>
      </w:r>
      <w:r w:rsidRPr="0023702B">
        <w:rPr>
          <w:rFonts w:ascii="Traditional Arabic" w:eastAsia="Calibri" w:hAnsi="Traditional Arabic" w:cs="Traditional Arabic"/>
          <w:noProof w:val="0"/>
          <w:sz w:val="32"/>
          <w:szCs w:val="32"/>
        </w:rPr>
        <w:t xml:space="preserve"> </w:t>
      </w:r>
      <w:r w:rsidRPr="0023702B">
        <w:rPr>
          <w:rFonts w:ascii="Traditional Arabic" w:eastAsia="Calibri" w:hAnsi="Traditional Arabic" w:cs="Traditional Arabic"/>
          <w:noProof w:val="0"/>
          <w:sz w:val="32"/>
          <w:szCs w:val="32"/>
          <w:rtl/>
        </w:rPr>
        <w:t>مؤلف – ديستيبيكوف) وهناك النصوص الأصلية باللغة العربية التي تغطي مختلف جوانب اللغة العربية والأدب العربي والتاريخ والثقافة العرب، وكل ذلك تقدم لطلاب لقراءة منزلية ولدراستهم المستقلة</w:t>
      </w:r>
      <w:r w:rsidRPr="0023702B">
        <w:rPr>
          <w:rFonts w:ascii="Traditional Arabic" w:eastAsia="Calibri" w:hAnsi="Traditional Arabic" w:cs="Traditional Arabic"/>
          <w:noProof w:val="0"/>
          <w:sz w:val="32"/>
          <w:szCs w:val="32"/>
        </w:rPr>
        <w:t>.</w:t>
      </w:r>
    </w:p>
    <w:p w:rsidR="006444EA" w:rsidRDefault="006444EA" w:rsidP="006444EA">
      <w:pPr>
        <w:tabs>
          <w:tab w:val="left" w:pos="142"/>
        </w:tabs>
        <w:bidi/>
        <w:spacing w:after="0" w:line="240" w:lineRule="auto"/>
        <w:ind w:left="-1" w:firstLine="709"/>
        <w:jc w:val="both"/>
        <w:rPr>
          <w:rFonts w:ascii="Traditional Arabic" w:eastAsia="Calibri" w:hAnsi="Traditional Arabic" w:cs="Traditional Arabic"/>
          <w:noProof w:val="0"/>
          <w:sz w:val="32"/>
          <w:szCs w:val="32"/>
          <w:rtl/>
        </w:rPr>
      </w:pPr>
      <w:r w:rsidRPr="006444EA">
        <w:rPr>
          <w:rFonts w:ascii="Calibri" w:eastAsia="Calibri" w:hAnsi="Calibri" w:cs="Arial"/>
          <w:lang w:eastAsia="ru-RU"/>
        </w:rPr>
        <w:drawing>
          <wp:inline distT="0" distB="0" distL="0" distR="0" wp14:anchorId="4B00D379" wp14:editId="79BD9DB3">
            <wp:extent cx="5217576" cy="3429000"/>
            <wp:effectExtent l="0" t="0" r="2540" b="0"/>
            <wp:docPr id="7" name="Рисунок 1" descr="C:\Users\1\AppData\Local\Temp\HamsterArc{6cb53b48-35fb-4ada-a764-28cd198eba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HamsterArc{6cb53b48-35fb-4ada-a764-28cd198eba10}\1.jpg"/>
                    <pic:cNvPicPr>
                      <a:picLocks noChangeAspect="1" noChangeArrowheads="1"/>
                    </pic:cNvPicPr>
                  </pic:nvPicPr>
                  <pic:blipFill>
                    <a:blip r:embed="rId5" cstate="print"/>
                    <a:srcRect/>
                    <a:stretch>
                      <a:fillRect/>
                    </a:stretch>
                  </pic:blipFill>
                  <pic:spPr bwMode="auto">
                    <a:xfrm>
                      <a:off x="0" y="0"/>
                      <a:ext cx="5273451" cy="3465721"/>
                    </a:xfrm>
                    <a:prstGeom prst="rect">
                      <a:avLst/>
                    </a:prstGeom>
                    <a:noFill/>
                    <a:ln w="9525">
                      <a:noFill/>
                      <a:miter lim="800000"/>
                      <a:headEnd/>
                      <a:tailEnd/>
                    </a:ln>
                  </pic:spPr>
                </pic:pic>
              </a:graphicData>
            </a:graphic>
          </wp:inline>
        </w:drawing>
      </w:r>
    </w:p>
    <w:p w:rsidR="002D5F10" w:rsidRPr="0023702B" w:rsidRDefault="002D5F10" w:rsidP="002D5F10">
      <w:pPr>
        <w:tabs>
          <w:tab w:val="left" w:pos="142"/>
        </w:tabs>
        <w:bidi/>
        <w:spacing w:after="200" w:line="240" w:lineRule="auto"/>
        <w:ind w:left="-1" w:firstLine="709"/>
        <w:jc w:val="both"/>
        <w:rPr>
          <w:rFonts w:ascii="Traditional Arabic" w:eastAsia="Calibri" w:hAnsi="Traditional Arabic" w:cs="Traditional Arabic"/>
          <w:noProof w:val="0"/>
          <w:sz w:val="32"/>
          <w:szCs w:val="32"/>
        </w:rPr>
      </w:pPr>
      <w:r w:rsidRPr="0023702B">
        <w:rPr>
          <w:rFonts w:ascii="Traditional Arabic" w:eastAsia="Calibri" w:hAnsi="Traditional Arabic" w:cs="Traditional Arabic"/>
          <w:noProof w:val="0"/>
          <w:sz w:val="32"/>
          <w:szCs w:val="32"/>
          <w:rtl/>
        </w:rPr>
        <w:t>أعضاء هيئة التدريس من قسم الدراسات الشرقية خلال فترة أربع سنوات منذ 2000 م. في إطار المنحة الكبيرة التي كانت قدّمت إليه من طرف حكومة روسيا الاتحادية وصندوق سوروس وفي إطار المشروع الكبير - "تطوير التعليم العالي في روسيا الاتحادية"، بكثير من الإجراءات التعليمية المختلفة (رئيس المشروع –</w:t>
      </w:r>
      <w:r w:rsidRPr="0023702B">
        <w:rPr>
          <w:rFonts w:ascii="Traditional Arabic" w:eastAsia="Calibri" w:hAnsi="Traditional Arabic" w:cs="Traditional Arabic" w:hint="cs"/>
          <w:noProof w:val="0"/>
          <w:sz w:val="32"/>
          <w:szCs w:val="32"/>
          <w:rtl/>
        </w:rPr>
        <w:t xml:space="preserve"> </w:t>
      </w:r>
      <w:r w:rsidRPr="0023702B">
        <w:rPr>
          <w:rFonts w:ascii="Traditional Arabic" w:eastAsia="Calibri" w:hAnsi="Traditional Arabic" w:cs="Traditional Arabic"/>
          <w:noProof w:val="0"/>
          <w:sz w:val="32"/>
          <w:szCs w:val="32"/>
          <w:rtl/>
        </w:rPr>
        <w:t>د./ حسين تيكايف). في إطار نفس المشروع تمت طباعة وتجهيز كمية كبيرة من الأدوات والكتب الدراسية والبحوث العلمية في موضوع واحد ومجموعة من النصوص للطلاب. وبمبادرة وتحت اشراف  د./ حسين تيكايف تم آنذاك إصدار الكتب الدراسية لطلاب ومدرسي قسم الدراسات الشرقية وبينها:</w:t>
      </w:r>
    </w:p>
    <w:p w:rsidR="002D5F10" w:rsidRPr="0023702B" w:rsidRDefault="002D5F10" w:rsidP="002D5F10">
      <w:pPr>
        <w:numPr>
          <w:ilvl w:val="0"/>
          <w:numId w:val="1"/>
        </w:numPr>
        <w:tabs>
          <w:tab w:val="left" w:pos="142"/>
        </w:tabs>
        <w:bidi/>
        <w:spacing w:after="0" w:line="240" w:lineRule="auto"/>
        <w:ind w:left="-1" w:firstLine="709"/>
        <w:contextualSpacing/>
        <w:jc w:val="both"/>
        <w:rPr>
          <w:rFonts w:ascii="Traditional Arabic" w:eastAsia="Calibri" w:hAnsi="Traditional Arabic" w:cs="Traditional Arabic"/>
          <w:noProof w:val="0"/>
          <w:sz w:val="32"/>
          <w:szCs w:val="32"/>
        </w:rPr>
      </w:pPr>
      <w:r w:rsidRPr="0023702B">
        <w:rPr>
          <w:rFonts w:ascii="Traditional Arabic" w:eastAsia="Calibri" w:hAnsi="Traditional Arabic" w:cs="Traditional Arabic"/>
          <w:noProof w:val="0"/>
          <w:sz w:val="32"/>
          <w:szCs w:val="32"/>
          <w:rtl/>
        </w:rPr>
        <w:t>"أصول فن الخط العربي" (2002)</w:t>
      </w:r>
    </w:p>
    <w:p w:rsidR="002D5F10" w:rsidRPr="0023702B" w:rsidRDefault="002D5F10" w:rsidP="002D5F10">
      <w:pPr>
        <w:numPr>
          <w:ilvl w:val="0"/>
          <w:numId w:val="1"/>
        </w:numPr>
        <w:tabs>
          <w:tab w:val="left" w:pos="142"/>
        </w:tabs>
        <w:bidi/>
        <w:spacing w:after="0" w:line="240" w:lineRule="auto"/>
        <w:ind w:left="-1" w:firstLine="709"/>
        <w:contextualSpacing/>
        <w:jc w:val="both"/>
        <w:rPr>
          <w:rFonts w:ascii="Traditional Arabic" w:eastAsia="Calibri" w:hAnsi="Traditional Arabic" w:cs="Traditional Arabic"/>
          <w:noProof w:val="0"/>
          <w:sz w:val="32"/>
          <w:szCs w:val="32"/>
        </w:rPr>
      </w:pPr>
      <w:r w:rsidRPr="0023702B">
        <w:rPr>
          <w:rFonts w:ascii="Traditional Arabic" w:eastAsia="Calibri" w:hAnsi="Traditional Arabic" w:cs="Traditional Arabic"/>
          <w:noProof w:val="0"/>
          <w:sz w:val="32"/>
          <w:szCs w:val="32"/>
          <w:rtl/>
        </w:rPr>
        <w:t>الصحافة العربية في داغستان (على أساس "جريدة داغستان 1913-1918 "، 2002)</w:t>
      </w:r>
    </w:p>
    <w:p w:rsidR="002D5F10" w:rsidRPr="0023702B" w:rsidRDefault="002D5F10" w:rsidP="002D5F10">
      <w:pPr>
        <w:numPr>
          <w:ilvl w:val="0"/>
          <w:numId w:val="1"/>
        </w:numPr>
        <w:tabs>
          <w:tab w:val="left" w:pos="142"/>
        </w:tabs>
        <w:bidi/>
        <w:spacing w:after="0" w:line="240" w:lineRule="auto"/>
        <w:ind w:left="-1" w:firstLine="709"/>
        <w:contextualSpacing/>
        <w:jc w:val="both"/>
        <w:rPr>
          <w:rFonts w:ascii="Traditional Arabic" w:eastAsia="Calibri" w:hAnsi="Traditional Arabic" w:cs="Traditional Arabic"/>
          <w:noProof w:val="0"/>
          <w:sz w:val="32"/>
          <w:szCs w:val="32"/>
        </w:rPr>
      </w:pPr>
      <w:r w:rsidRPr="0023702B">
        <w:rPr>
          <w:rFonts w:ascii="Traditional Arabic" w:eastAsia="Calibri" w:hAnsi="Traditional Arabic" w:cs="Traditional Arabic"/>
          <w:noProof w:val="0"/>
          <w:sz w:val="32"/>
          <w:szCs w:val="32"/>
          <w:rtl/>
        </w:rPr>
        <w:t>المفردات العربية في اللغات الداغستانية (2002)</w:t>
      </w:r>
    </w:p>
    <w:p w:rsidR="002D5F10" w:rsidRPr="0023702B" w:rsidRDefault="002D5F10" w:rsidP="002D5F10">
      <w:pPr>
        <w:numPr>
          <w:ilvl w:val="0"/>
          <w:numId w:val="1"/>
        </w:numPr>
        <w:tabs>
          <w:tab w:val="left" w:pos="142"/>
        </w:tabs>
        <w:bidi/>
        <w:spacing w:after="0" w:line="240" w:lineRule="auto"/>
        <w:ind w:left="-1" w:firstLine="709"/>
        <w:contextualSpacing/>
        <w:jc w:val="both"/>
        <w:rPr>
          <w:rFonts w:ascii="Traditional Arabic" w:eastAsia="Calibri" w:hAnsi="Traditional Arabic" w:cs="Traditional Arabic"/>
          <w:noProof w:val="0"/>
          <w:sz w:val="32"/>
          <w:szCs w:val="32"/>
        </w:rPr>
      </w:pPr>
      <w:r w:rsidRPr="0023702B">
        <w:rPr>
          <w:rFonts w:ascii="Traditional Arabic" w:eastAsia="Calibri" w:hAnsi="Traditional Arabic" w:cs="Traditional Arabic"/>
          <w:noProof w:val="0"/>
          <w:sz w:val="32"/>
          <w:szCs w:val="32"/>
          <w:rtl/>
        </w:rPr>
        <w:t>الاثار الكتابية من نوع رسائلي في شمال القوقاز</w:t>
      </w:r>
      <w:r w:rsidRPr="0023702B">
        <w:rPr>
          <w:rFonts w:ascii="Traditional Arabic" w:eastAsia="Calibri" w:hAnsi="Traditional Arabic" w:cs="Traditional Arabic"/>
          <w:noProof w:val="0"/>
          <w:sz w:val="32"/>
          <w:szCs w:val="32"/>
        </w:rPr>
        <w:t xml:space="preserve"> </w:t>
      </w:r>
      <w:r w:rsidRPr="0023702B">
        <w:rPr>
          <w:rFonts w:ascii="Traditional Arabic" w:eastAsia="Calibri" w:hAnsi="Traditional Arabic" w:cs="Traditional Arabic"/>
          <w:noProof w:val="0"/>
          <w:sz w:val="32"/>
          <w:szCs w:val="32"/>
          <w:rtl/>
        </w:rPr>
        <w:t>في القرون 18 – 19 (2002).</w:t>
      </w:r>
    </w:p>
    <w:p w:rsidR="002D5F10" w:rsidRPr="0023702B" w:rsidRDefault="002D5F10" w:rsidP="002D5F10">
      <w:pPr>
        <w:numPr>
          <w:ilvl w:val="0"/>
          <w:numId w:val="1"/>
        </w:numPr>
        <w:tabs>
          <w:tab w:val="left" w:pos="142"/>
        </w:tabs>
        <w:bidi/>
        <w:spacing w:after="0" w:line="240" w:lineRule="auto"/>
        <w:ind w:left="-1" w:firstLine="709"/>
        <w:contextualSpacing/>
        <w:jc w:val="both"/>
        <w:rPr>
          <w:rFonts w:ascii="Traditional Arabic" w:eastAsia="Calibri" w:hAnsi="Traditional Arabic" w:cs="Traditional Arabic"/>
          <w:noProof w:val="0"/>
          <w:sz w:val="32"/>
          <w:szCs w:val="32"/>
        </w:rPr>
      </w:pPr>
      <w:r w:rsidRPr="0023702B">
        <w:rPr>
          <w:rFonts w:ascii="Traditional Arabic" w:eastAsia="Calibri" w:hAnsi="Traditional Arabic" w:cs="Traditional Arabic"/>
          <w:noProof w:val="0"/>
          <w:sz w:val="32"/>
          <w:szCs w:val="32"/>
          <w:rtl/>
        </w:rPr>
        <w:t>المصادر العربية عن تاريخ المجتمعات الريفية الداغستانية (2003).</w:t>
      </w:r>
    </w:p>
    <w:p w:rsidR="002D5F10" w:rsidRPr="0023702B" w:rsidRDefault="002D5F10" w:rsidP="002D5F10">
      <w:pPr>
        <w:numPr>
          <w:ilvl w:val="0"/>
          <w:numId w:val="1"/>
        </w:numPr>
        <w:tabs>
          <w:tab w:val="left" w:pos="142"/>
        </w:tabs>
        <w:bidi/>
        <w:spacing w:after="0" w:line="240" w:lineRule="auto"/>
        <w:ind w:left="-1" w:firstLine="709"/>
        <w:contextualSpacing/>
        <w:jc w:val="both"/>
        <w:rPr>
          <w:rFonts w:ascii="Traditional Arabic" w:eastAsia="Calibri" w:hAnsi="Traditional Arabic" w:cs="Traditional Arabic"/>
          <w:noProof w:val="0"/>
          <w:sz w:val="32"/>
          <w:szCs w:val="32"/>
        </w:rPr>
      </w:pPr>
      <w:r w:rsidRPr="0023702B">
        <w:rPr>
          <w:rFonts w:ascii="Traditional Arabic" w:eastAsia="Calibri" w:hAnsi="Traditional Arabic" w:cs="Traditional Arabic"/>
          <w:noProof w:val="0"/>
          <w:sz w:val="32"/>
          <w:szCs w:val="32"/>
          <w:rtl/>
        </w:rPr>
        <w:lastRenderedPageBreak/>
        <w:t>ملامح الإنجازات البارزة من الطب العربي الإسلامي وتأثيرها على أوروبا في القرون الوسطى (2003).</w:t>
      </w:r>
    </w:p>
    <w:p w:rsidR="002D5F10" w:rsidRPr="0023702B" w:rsidRDefault="002D5F10" w:rsidP="002D5F10">
      <w:pPr>
        <w:tabs>
          <w:tab w:val="left" w:pos="142"/>
        </w:tabs>
        <w:bidi/>
        <w:spacing w:after="200" w:line="240" w:lineRule="auto"/>
        <w:ind w:left="-1" w:firstLine="709"/>
        <w:jc w:val="both"/>
        <w:rPr>
          <w:rFonts w:eastAsia="Calibri" w:cs="Traditional Arabic"/>
          <w:noProof w:val="0"/>
          <w:sz w:val="32"/>
          <w:szCs w:val="32"/>
          <w:rtl/>
        </w:rPr>
      </w:pPr>
      <w:r w:rsidRPr="0023702B">
        <w:rPr>
          <w:rFonts w:ascii="Traditional Arabic" w:eastAsia="Calibri" w:hAnsi="Traditional Arabic" w:cs="Traditional Arabic"/>
          <w:noProof w:val="0"/>
          <w:sz w:val="32"/>
          <w:szCs w:val="32"/>
          <w:rtl/>
        </w:rPr>
        <w:t>علاوة على ذلك يعد الدكتور حسين تيكايف – محررا مسؤولا عن ـــــ"كاتالوج المخطوطات العربية الموجودة في المكتبة العلمية بجامعة داغستان الحكومية"</w:t>
      </w:r>
      <w:r w:rsidRPr="0023702B">
        <w:rPr>
          <w:rFonts w:ascii="Traditional Arabic" w:eastAsia="Calibri" w:hAnsi="Traditional Arabic" w:cs="Traditional Arabic" w:hint="cs"/>
          <w:noProof w:val="0"/>
          <w:sz w:val="32"/>
          <w:szCs w:val="32"/>
          <w:rtl/>
        </w:rPr>
        <w:t>.</w:t>
      </w:r>
    </w:p>
    <w:p w:rsidR="00693BF4" w:rsidRDefault="001C0A87" w:rsidP="00693BF4">
      <w:pPr>
        <w:bidi/>
        <w:spacing w:line="240" w:lineRule="auto"/>
        <w:ind w:left="-1"/>
        <w:jc w:val="both"/>
        <w:rPr>
          <w:rFonts w:ascii="Traditional Arabic" w:eastAsia="Calibri" w:hAnsi="Traditional Arabic" w:cs="Traditional Arabic"/>
          <w:noProof w:val="0"/>
          <w:sz w:val="32"/>
          <w:szCs w:val="32"/>
          <w:rtl/>
        </w:rPr>
      </w:pPr>
      <w:r>
        <w:rPr>
          <w:rFonts w:ascii="Traditional Arabic" w:eastAsia="Calibri" w:hAnsi="Traditional Arabic" w:cs="Traditional Arabic"/>
          <w:noProof w:val="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75.25pt">
            <v:imagedata r:id="rId6" o:title="3+4"/>
          </v:shape>
        </w:pict>
      </w:r>
    </w:p>
    <w:p w:rsidR="002D5F10" w:rsidRPr="0023702B" w:rsidRDefault="002D5F10" w:rsidP="00693BF4">
      <w:pPr>
        <w:bidi/>
        <w:spacing w:line="240" w:lineRule="auto"/>
        <w:ind w:left="-1" w:firstLine="709"/>
        <w:jc w:val="both"/>
        <w:rPr>
          <w:rFonts w:ascii="Traditional Arabic" w:eastAsia="Calibri" w:hAnsi="Traditional Arabic" w:cs="Traditional Arabic"/>
          <w:noProof w:val="0"/>
          <w:sz w:val="32"/>
          <w:szCs w:val="32"/>
          <w:shd w:val="clear" w:color="auto" w:fill="FFFFFF"/>
          <w:rtl/>
        </w:rPr>
      </w:pPr>
      <w:r w:rsidRPr="0023702B">
        <w:rPr>
          <w:rFonts w:ascii="Traditional Arabic" w:eastAsia="Calibri" w:hAnsi="Traditional Arabic" w:cs="Traditional Arabic"/>
          <w:noProof w:val="0"/>
          <w:sz w:val="32"/>
          <w:szCs w:val="32"/>
          <w:rtl/>
        </w:rPr>
        <w:t xml:space="preserve">قدم الدكتور حسين تيكايف أفكاره الاساسية عن التراث العربي والإسلامي الموجود في داغستان في أوراقه العلمية في المجلات وفي المؤتمرات الدولية المختلفة، على سبيل المثال، في الرياض، في مجلة "فيصل" </w:t>
      </w:r>
      <w:r w:rsidRPr="0023702B">
        <w:rPr>
          <w:rFonts w:ascii="Traditional Arabic" w:eastAsia="Times New Roman" w:hAnsi="Traditional Arabic" w:cs="Traditional Arabic"/>
          <w:noProof w:val="0"/>
          <w:sz w:val="32"/>
          <w:szCs w:val="32"/>
          <w:rtl/>
          <w:lang w:eastAsia="ru-RU" w:bidi="ar-EG"/>
        </w:rPr>
        <w:t>الشهرية والثقافية</w:t>
      </w:r>
      <w:r w:rsidRPr="0023702B">
        <w:rPr>
          <w:rFonts w:ascii="Traditional Arabic" w:eastAsia="Calibri" w:hAnsi="Traditional Arabic" w:cs="Traditional Arabic"/>
          <w:noProof w:val="0"/>
          <w:sz w:val="32"/>
          <w:szCs w:val="32"/>
          <w:rtl/>
        </w:rPr>
        <w:t xml:space="preserve"> مقالته باللغة العربية</w:t>
      </w:r>
      <w:r w:rsidRPr="0023702B">
        <w:rPr>
          <w:rFonts w:ascii="Traditional Arabic" w:eastAsia="Times New Roman" w:hAnsi="Traditional Arabic" w:cs="Traditional Arabic"/>
          <w:noProof w:val="0"/>
          <w:sz w:val="32"/>
          <w:szCs w:val="32"/>
          <w:lang w:val="uz-Cyrl-UZ" w:eastAsia="ru-RU"/>
        </w:rPr>
        <w:t xml:space="preserve"> </w:t>
      </w:r>
      <w:r w:rsidRPr="0023702B">
        <w:rPr>
          <w:rFonts w:ascii="Traditional Arabic" w:eastAsia="Times New Roman" w:hAnsi="Traditional Arabic" w:cs="Traditional Arabic"/>
          <w:noProof w:val="0"/>
          <w:sz w:val="32"/>
          <w:szCs w:val="32"/>
          <w:rtl/>
          <w:lang w:val="en-US" w:eastAsia="ru-RU"/>
        </w:rPr>
        <w:t>"الاسلام والمخطوطات العربية في داغستان"</w:t>
      </w:r>
      <w:r w:rsidRPr="0023702B">
        <w:rPr>
          <w:rFonts w:ascii="Traditional Arabic" w:eastAsia="Times New Roman" w:hAnsi="Traditional Arabic" w:cs="Traditional Arabic"/>
          <w:noProof w:val="0"/>
          <w:sz w:val="32"/>
          <w:szCs w:val="32"/>
          <w:rtl/>
          <w:lang w:eastAsia="ru-RU" w:bidi="ar-EG"/>
        </w:rPr>
        <w:t xml:space="preserve">. </w:t>
      </w:r>
      <w:r w:rsidRPr="0023702B">
        <w:rPr>
          <w:rFonts w:ascii="Traditional Arabic" w:eastAsia="Calibri" w:hAnsi="Traditional Arabic" w:cs="Traditional Arabic"/>
          <w:noProof w:val="0"/>
          <w:sz w:val="32"/>
          <w:szCs w:val="32"/>
          <w:rtl/>
          <w:lang w:bidi="ar-EG"/>
        </w:rPr>
        <w:t>(</w:t>
      </w:r>
      <w:r w:rsidRPr="0023702B">
        <w:rPr>
          <w:rFonts w:ascii="Traditional Arabic" w:eastAsia="Calibri" w:hAnsi="Traditional Arabic" w:cs="Traditional Arabic"/>
          <w:noProof w:val="0"/>
          <w:sz w:val="32"/>
          <w:szCs w:val="32"/>
          <w:rtl/>
        </w:rPr>
        <w:t>الرياض،</w:t>
      </w:r>
      <w:r w:rsidRPr="0023702B">
        <w:rPr>
          <w:rFonts w:ascii="Traditional Arabic" w:eastAsia="Calibri" w:hAnsi="Traditional Arabic" w:cs="Traditional Arabic"/>
          <w:noProof w:val="0"/>
          <w:sz w:val="32"/>
          <w:szCs w:val="32"/>
          <w:rtl/>
          <w:lang w:bidi="ar-EG"/>
        </w:rPr>
        <w:t xml:space="preserve"> المملكة العربية السعودية). </w:t>
      </w:r>
      <w:r w:rsidRPr="0023702B">
        <w:rPr>
          <w:rFonts w:ascii="Traditional Arabic" w:eastAsia="Times New Roman" w:hAnsi="Traditional Arabic" w:cs="Traditional Arabic"/>
          <w:noProof w:val="0"/>
          <w:sz w:val="32"/>
          <w:szCs w:val="32"/>
          <w:rtl/>
          <w:lang w:eastAsia="ru-RU" w:bidi="ar-EG"/>
        </w:rPr>
        <w:t>- س34 ، ع397-398 ( رجب / شعبان 1430، يوليو / اغسطس 2009).- ص 68 – 73</w:t>
      </w:r>
      <w:hyperlink r:id="rId7" w:history="1">
        <w:r w:rsidRPr="004F6488">
          <w:rPr>
            <w:rFonts w:ascii="Traditional Arabic" w:eastAsia="Calibri" w:hAnsi="Traditional Arabic" w:cs="Traditional Arabic"/>
            <w:noProof w:val="0"/>
            <w:color w:val="0000FF"/>
            <w:sz w:val="24"/>
            <w:szCs w:val="24"/>
            <w:u w:val="single"/>
          </w:rPr>
          <w:t>http://www.al-jazirah.com/2009/20090730/cu8.htm</w:t>
        </w:r>
      </w:hyperlink>
      <w:r w:rsidRPr="004F6488">
        <w:rPr>
          <w:rFonts w:ascii="Traditional Arabic" w:eastAsia="Calibri" w:hAnsi="Traditional Arabic" w:cs="Traditional Arabic"/>
          <w:noProof w:val="0"/>
          <w:sz w:val="24"/>
          <w:szCs w:val="24"/>
          <w:rtl/>
        </w:rPr>
        <w:t>.</w:t>
      </w:r>
      <w:r w:rsidRPr="0023702B">
        <w:rPr>
          <w:rFonts w:ascii="Traditional Arabic" w:eastAsia="Calibri" w:hAnsi="Traditional Arabic" w:cs="Traditional Arabic"/>
          <w:noProof w:val="0"/>
          <w:sz w:val="32"/>
          <w:szCs w:val="32"/>
          <w:rtl/>
        </w:rPr>
        <w:t xml:space="preserve"> </w:t>
      </w:r>
      <w:r w:rsidRPr="0023702B">
        <w:rPr>
          <w:rFonts w:ascii="Traditional Arabic" w:eastAsia="Times New Roman" w:hAnsi="Traditional Arabic" w:cs="Traditional Arabic"/>
          <w:noProof w:val="0"/>
          <w:sz w:val="32"/>
          <w:szCs w:val="32"/>
          <w:rtl/>
          <w:lang w:val="uz-Cyrl-UZ" w:eastAsia="ru-RU"/>
        </w:rPr>
        <w:t>المقالة بالعربية "</w:t>
      </w:r>
      <w:r w:rsidRPr="0023702B">
        <w:rPr>
          <w:rFonts w:ascii="Traditional Arabic" w:eastAsia="Times New Roman" w:hAnsi="Traditional Arabic" w:cs="Traditional Arabic"/>
          <w:noProof w:val="0"/>
          <w:sz w:val="32"/>
          <w:szCs w:val="32"/>
          <w:rtl/>
          <w:lang w:val="en-US" w:eastAsia="ru-RU"/>
        </w:rPr>
        <w:t>المخطوطات العربية في داغستان" في نفس مجلة "</w:t>
      </w:r>
      <w:r w:rsidRPr="0023702B">
        <w:rPr>
          <w:rFonts w:ascii="Traditional Arabic" w:eastAsia="Times New Roman" w:hAnsi="Traditional Arabic" w:cs="Traditional Arabic"/>
          <w:noProof w:val="0"/>
          <w:sz w:val="32"/>
          <w:szCs w:val="32"/>
          <w:rtl/>
          <w:lang w:eastAsia="ru-RU" w:bidi="ar-EG"/>
        </w:rPr>
        <w:t xml:space="preserve">الفيصل" الشهرية والثقافية. </w:t>
      </w:r>
      <w:r w:rsidRPr="0023702B">
        <w:rPr>
          <w:rFonts w:ascii="Traditional Arabic" w:eastAsia="Calibri" w:hAnsi="Traditional Arabic" w:cs="Traditional Arabic"/>
          <w:noProof w:val="0"/>
          <w:sz w:val="32"/>
          <w:szCs w:val="32"/>
          <w:rtl/>
          <w:lang w:bidi="ar-EG"/>
        </w:rPr>
        <w:t xml:space="preserve">(المملكة العربية السعودية). </w:t>
      </w:r>
      <w:r w:rsidRPr="0023702B">
        <w:rPr>
          <w:rFonts w:ascii="Traditional Arabic" w:eastAsia="Times New Roman" w:hAnsi="Traditional Arabic" w:cs="Traditional Arabic"/>
          <w:noProof w:val="0"/>
          <w:sz w:val="32"/>
          <w:szCs w:val="32"/>
          <w:rtl/>
          <w:lang w:eastAsia="ru-RU" w:bidi="ar-EG"/>
        </w:rPr>
        <w:t>شوال 1430، سبتمبر 2009.- ص 54 – 57.</w:t>
      </w:r>
      <w:r w:rsidRPr="0023702B">
        <w:rPr>
          <w:rFonts w:ascii="Traditional Arabic" w:eastAsia="Calibri" w:hAnsi="Traditional Arabic" w:cs="Traditional Arabic"/>
          <w:noProof w:val="0"/>
          <w:sz w:val="32"/>
          <w:szCs w:val="32"/>
          <w:rtl/>
        </w:rPr>
        <w:t xml:space="preserve"> المقالة الثالثة في نفس المجلة الثقافية الشهرية-"فيصل" - "ا</w:t>
      </w:r>
      <w:r w:rsidRPr="0023702B">
        <w:rPr>
          <w:rFonts w:ascii="Traditional Arabic" w:eastAsia="Calibri" w:hAnsi="Traditional Arabic" w:cs="Traditional Arabic"/>
          <w:noProof w:val="0"/>
          <w:sz w:val="32"/>
          <w:szCs w:val="32"/>
          <w:rtl/>
          <w:lang w:bidi="ar-AE"/>
        </w:rPr>
        <w:t>لفنون التطبيقية في داغستان"</w:t>
      </w:r>
      <w:r w:rsidRPr="0023702B">
        <w:rPr>
          <w:rFonts w:ascii="Traditional Arabic" w:eastAsia="Calibri" w:hAnsi="Traditional Arabic" w:cs="Traditional Arabic"/>
          <w:noProof w:val="0"/>
          <w:sz w:val="32"/>
          <w:szCs w:val="32"/>
          <w:rtl/>
        </w:rPr>
        <w:t>، العدد 393-394- الربيعان 1430هـ مارس-إبريل 2009م</w:t>
      </w:r>
      <w:r w:rsidRPr="0023702B">
        <w:rPr>
          <w:rFonts w:ascii="Traditional Arabic" w:eastAsia="Calibri" w:hAnsi="Traditional Arabic" w:cs="Traditional Arabic"/>
          <w:noProof w:val="0"/>
          <w:spacing w:val="-6"/>
          <w:sz w:val="32"/>
          <w:szCs w:val="32"/>
          <w:rtl/>
        </w:rPr>
        <w:t xml:space="preserve">. (تلخيص بالروسية على </w:t>
      </w:r>
      <w:r w:rsidRPr="0023702B">
        <w:rPr>
          <w:rFonts w:ascii="Traditional Arabic" w:eastAsia="Calibri" w:hAnsi="Traditional Arabic" w:cs="Traditional Arabic"/>
          <w:noProof w:val="0"/>
          <w:sz w:val="32"/>
          <w:szCs w:val="32"/>
        </w:rPr>
        <w:t xml:space="preserve"> </w:t>
      </w:r>
      <w:hyperlink r:id="rId8" w:history="1">
        <w:r w:rsidRPr="004F6488">
          <w:rPr>
            <w:rFonts w:ascii="Traditional Arabic" w:eastAsia="Calibri" w:hAnsi="Traditional Arabic" w:cs="Traditional Arabic"/>
            <w:noProof w:val="0"/>
            <w:color w:val="0000FF"/>
            <w:sz w:val="24"/>
            <w:szCs w:val="24"/>
            <w:u w:val="single"/>
            <w:lang w:val="en-US"/>
          </w:rPr>
          <w:t>http</w:t>
        </w:r>
        <w:r w:rsidRPr="004F6488">
          <w:rPr>
            <w:rFonts w:ascii="Traditional Arabic" w:eastAsia="Calibri" w:hAnsi="Traditional Arabic" w:cs="Traditional Arabic"/>
            <w:noProof w:val="0"/>
            <w:color w:val="0000FF"/>
            <w:sz w:val="24"/>
            <w:szCs w:val="24"/>
            <w:u w:val="single"/>
          </w:rPr>
          <w:t>://</w:t>
        </w:r>
        <w:r w:rsidRPr="004F6488">
          <w:rPr>
            <w:rFonts w:ascii="Traditional Arabic" w:eastAsia="Calibri" w:hAnsi="Traditional Arabic" w:cs="Traditional Arabic"/>
            <w:noProof w:val="0"/>
            <w:color w:val="0000FF"/>
            <w:sz w:val="24"/>
            <w:szCs w:val="24"/>
            <w:u w:val="single"/>
            <w:lang w:val="en-US"/>
          </w:rPr>
          <w:t>kk</w:t>
        </w:r>
        <w:r w:rsidRPr="004F6488">
          <w:rPr>
            <w:rFonts w:ascii="Traditional Arabic" w:eastAsia="Calibri" w:hAnsi="Traditional Arabic" w:cs="Traditional Arabic"/>
            <w:noProof w:val="0"/>
            <w:color w:val="0000FF"/>
            <w:sz w:val="24"/>
            <w:szCs w:val="24"/>
            <w:u w:val="single"/>
          </w:rPr>
          <w:t>.</w:t>
        </w:r>
        <w:r w:rsidRPr="004F6488">
          <w:rPr>
            <w:rFonts w:ascii="Traditional Arabic" w:eastAsia="Calibri" w:hAnsi="Traditional Arabic" w:cs="Traditional Arabic"/>
            <w:noProof w:val="0"/>
            <w:color w:val="0000FF"/>
            <w:sz w:val="24"/>
            <w:szCs w:val="24"/>
            <w:u w:val="single"/>
            <w:lang w:val="en-US"/>
          </w:rPr>
          <w:t>convdocs</w:t>
        </w:r>
        <w:r w:rsidRPr="004F6488">
          <w:rPr>
            <w:rFonts w:ascii="Traditional Arabic" w:eastAsia="Calibri" w:hAnsi="Traditional Arabic" w:cs="Traditional Arabic"/>
            <w:noProof w:val="0"/>
            <w:color w:val="0000FF"/>
            <w:sz w:val="24"/>
            <w:szCs w:val="24"/>
            <w:u w:val="single"/>
          </w:rPr>
          <w:t>.</w:t>
        </w:r>
        <w:r w:rsidRPr="004F6488">
          <w:rPr>
            <w:rFonts w:ascii="Traditional Arabic" w:eastAsia="Calibri" w:hAnsi="Traditional Arabic" w:cs="Traditional Arabic"/>
            <w:noProof w:val="0"/>
            <w:color w:val="0000FF"/>
            <w:sz w:val="24"/>
            <w:szCs w:val="24"/>
            <w:u w:val="single"/>
            <w:lang w:val="en-US"/>
          </w:rPr>
          <w:t>org</w:t>
        </w:r>
        <w:r w:rsidRPr="004F6488">
          <w:rPr>
            <w:rFonts w:ascii="Traditional Arabic" w:eastAsia="Calibri" w:hAnsi="Traditional Arabic" w:cs="Traditional Arabic"/>
            <w:noProof w:val="0"/>
            <w:color w:val="0000FF"/>
            <w:sz w:val="24"/>
            <w:szCs w:val="24"/>
            <w:u w:val="single"/>
          </w:rPr>
          <w:t>/</w:t>
        </w:r>
        <w:r w:rsidRPr="004F6488">
          <w:rPr>
            <w:rFonts w:ascii="Traditional Arabic" w:eastAsia="Calibri" w:hAnsi="Traditional Arabic" w:cs="Traditional Arabic"/>
            <w:noProof w:val="0"/>
            <w:color w:val="0000FF"/>
            <w:sz w:val="24"/>
            <w:szCs w:val="24"/>
            <w:u w:val="single"/>
            <w:lang w:val="en-US"/>
          </w:rPr>
          <w:t>docs</w:t>
        </w:r>
        <w:r w:rsidRPr="004F6488">
          <w:rPr>
            <w:rFonts w:ascii="Traditional Arabic" w:eastAsia="Calibri" w:hAnsi="Traditional Arabic" w:cs="Traditional Arabic"/>
            <w:noProof w:val="0"/>
            <w:color w:val="0000FF"/>
            <w:sz w:val="24"/>
            <w:szCs w:val="24"/>
            <w:u w:val="single"/>
          </w:rPr>
          <w:t>/</w:t>
        </w:r>
        <w:r w:rsidRPr="004F6488">
          <w:rPr>
            <w:rFonts w:ascii="Traditional Arabic" w:eastAsia="Calibri" w:hAnsi="Traditional Arabic" w:cs="Traditional Arabic"/>
            <w:noProof w:val="0"/>
            <w:color w:val="0000FF"/>
            <w:sz w:val="24"/>
            <w:szCs w:val="24"/>
            <w:u w:val="single"/>
            <w:lang w:val="en-US"/>
          </w:rPr>
          <w:t>index</w:t>
        </w:r>
        <w:r w:rsidRPr="004F6488">
          <w:rPr>
            <w:rFonts w:ascii="Traditional Arabic" w:eastAsia="Calibri" w:hAnsi="Traditional Arabic" w:cs="Traditional Arabic"/>
            <w:noProof w:val="0"/>
            <w:color w:val="0000FF"/>
            <w:sz w:val="24"/>
            <w:szCs w:val="24"/>
            <w:u w:val="single"/>
          </w:rPr>
          <w:t>-151987.</w:t>
        </w:r>
        <w:r w:rsidRPr="004F6488">
          <w:rPr>
            <w:rFonts w:ascii="Traditional Arabic" w:eastAsia="Calibri" w:hAnsi="Traditional Arabic" w:cs="Traditional Arabic"/>
            <w:noProof w:val="0"/>
            <w:color w:val="0000FF"/>
            <w:sz w:val="24"/>
            <w:szCs w:val="24"/>
            <w:u w:val="single"/>
            <w:lang w:val="en-US"/>
          </w:rPr>
          <w:t>html</w:t>
        </w:r>
      </w:hyperlink>
      <w:r w:rsidRPr="004F6488">
        <w:rPr>
          <w:rFonts w:ascii="Traditional Arabic" w:eastAsia="Calibri" w:hAnsi="Traditional Arabic" w:cs="Traditional Arabic"/>
          <w:noProof w:val="0"/>
          <w:sz w:val="24"/>
          <w:szCs w:val="24"/>
          <w:rtl/>
        </w:rPr>
        <w:t>)</w:t>
      </w:r>
      <w:r w:rsidRPr="0023702B">
        <w:rPr>
          <w:rFonts w:ascii="Traditional Arabic" w:eastAsia="Calibri" w:hAnsi="Traditional Arabic" w:cs="Traditional Arabic"/>
          <w:noProof w:val="0"/>
          <w:sz w:val="32"/>
          <w:szCs w:val="32"/>
          <w:rtl/>
        </w:rPr>
        <w:t xml:space="preserve">. </w:t>
      </w:r>
      <w:r w:rsidRPr="0023702B">
        <w:rPr>
          <w:rFonts w:ascii="Traditional Arabic" w:eastAsia="Times New Roman" w:hAnsi="Traditional Arabic" w:cs="Traditional Arabic"/>
          <w:noProof w:val="0"/>
          <w:sz w:val="32"/>
          <w:szCs w:val="32"/>
          <w:rtl/>
          <w:lang w:eastAsia="ru-RU" w:bidi="ar-EG"/>
        </w:rPr>
        <w:t xml:space="preserve">المقالة "حول دراسة وحماية المخطوطات العربية في داغستان" قدّمها د. حسين تيكايف باللغة العربية لنشرها في </w:t>
      </w:r>
      <w:r w:rsidRPr="0023702B">
        <w:rPr>
          <w:rFonts w:ascii="Traditional Arabic" w:eastAsia="Calibri" w:hAnsi="Traditional Arabic" w:cs="Traditional Arabic"/>
          <w:noProof w:val="0"/>
          <w:sz w:val="32"/>
          <w:szCs w:val="32"/>
          <w:shd w:val="clear" w:color="auto" w:fill="FFFFFF"/>
          <w:rtl/>
        </w:rPr>
        <w:t>الملتقى الدولي الثالث للمخطوطات: "حماية المخطوطات واصول التحقيق عند القدماء"</w:t>
      </w:r>
      <w:r w:rsidRPr="0023702B">
        <w:rPr>
          <w:rFonts w:ascii="Traditional Arabic" w:eastAsia="Calibri" w:hAnsi="Traditional Arabic" w:cs="Traditional Arabic"/>
          <w:noProof w:val="0"/>
          <w:sz w:val="32"/>
          <w:szCs w:val="32"/>
          <w:shd w:val="clear" w:color="auto" w:fill="FFFFFF"/>
        </w:rPr>
        <w:t xml:space="preserve"> </w:t>
      </w:r>
      <w:r w:rsidRPr="0023702B">
        <w:rPr>
          <w:rFonts w:ascii="Traditional Arabic" w:eastAsia="Calibri" w:hAnsi="Traditional Arabic" w:cs="Traditional Arabic"/>
          <w:noProof w:val="0"/>
          <w:sz w:val="32"/>
          <w:szCs w:val="32"/>
          <w:shd w:val="clear" w:color="auto" w:fill="FFFFFF"/>
          <w:rtl/>
        </w:rPr>
        <w:t>بجامعة زيان عاشور - الجلفة (الجمهورية الجزائرية الديمقراطية الشعبية، 2014) بالتعاون مع مخبر جمع دراسة وتحقيق مخطوطات المنطقة وغيرها وبمشاركة معهد المخطوطات العربية بالقاهرة</w:t>
      </w:r>
      <w:r w:rsidRPr="0023702B">
        <w:rPr>
          <w:rFonts w:ascii="Traditional Arabic" w:hAnsi="Traditional Arabic" w:cs="Traditional Arabic"/>
          <w:sz w:val="32"/>
          <w:szCs w:val="32"/>
        </w:rPr>
        <w:t xml:space="preserve">)  </w:t>
      </w:r>
      <w:hyperlink r:id="rId9" w:history="1">
        <w:r w:rsidRPr="0023702B">
          <w:rPr>
            <w:rStyle w:val="a3"/>
            <w:rFonts w:ascii="Traditional Arabic" w:eastAsia="Calibri" w:hAnsi="Traditional Arabic" w:cs="Traditional Arabic"/>
            <w:noProof w:val="0"/>
            <w:sz w:val="32"/>
            <w:szCs w:val="32"/>
            <w:shd w:val="clear" w:color="auto" w:fill="FFFFFF"/>
            <w:rtl/>
          </w:rPr>
          <w:t>الوصف: حول دراسة وحماية المخطوطات العربية في داغستان</w:t>
        </w:r>
        <w:r w:rsidRPr="0023702B">
          <w:rPr>
            <w:rStyle w:val="a3"/>
            <w:rFonts w:ascii="Traditional Arabic" w:eastAsia="Calibri" w:hAnsi="Traditional Arabic" w:cs="Traditional Arabic"/>
            <w:noProof w:val="0"/>
            <w:sz w:val="32"/>
            <w:szCs w:val="32"/>
            <w:shd w:val="clear" w:color="auto" w:fill="FFFFFF"/>
          </w:rPr>
          <w:t xml:space="preserve"> (mandumah.com)</w:t>
        </w:r>
      </w:hyperlink>
      <w:r w:rsidRPr="0023702B">
        <w:rPr>
          <w:rFonts w:ascii="Traditional Arabic" w:eastAsia="Calibri" w:hAnsi="Traditional Arabic" w:cs="Traditional Arabic"/>
          <w:noProof w:val="0"/>
          <w:sz w:val="32"/>
          <w:szCs w:val="32"/>
          <w:shd w:val="clear" w:color="auto" w:fill="FFFFFF"/>
          <w:rtl/>
        </w:rPr>
        <w:t xml:space="preserve">. مقالة "حول مسألة وجود تراث العلماء الآسيويين في تاريخ ثقافة الكتب العربية في داغستان": </w:t>
      </w:r>
      <w:r w:rsidRPr="004F6488">
        <w:rPr>
          <w:rFonts w:ascii="Traditional Arabic" w:eastAsia="Calibri" w:hAnsi="Traditional Arabic" w:cs="Traditional Arabic"/>
          <w:noProof w:val="0"/>
          <w:sz w:val="24"/>
          <w:szCs w:val="24"/>
          <w:shd w:val="clear" w:color="auto" w:fill="FFFFFF"/>
        </w:rPr>
        <w:t>(</w:t>
      </w:r>
      <w:hyperlink r:id="rId10" w:history="1">
        <w:r w:rsidRPr="004F6488">
          <w:rPr>
            <w:rStyle w:val="a3"/>
            <w:rFonts w:ascii="Traditional Arabic" w:eastAsia="Calibri" w:hAnsi="Traditional Arabic" w:cs="Traditional Arabic"/>
            <w:noProof w:val="0"/>
            <w:sz w:val="24"/>
            <w:szCs w:val="24"/>
            <w:shd w:val="clear" w:color="auto" w:fill="FFFFFF"/>
          </w:rPr>
          <w:t>https://www.elibrary.ru/item.asp?id=48555870</w:t>
        </w:r>
      </w:hyperlink>
    </w:p>
    <w:p w:rsidR="00693BF4" w:rsidRDefault="001C0A87" w:rsidP="00784A67">
      <w:pPr>
        <w:tabs>
          <w:tab w:val="left" w:pos="851"/>
        </w:tabs>
        <w:bidi/>
        <w:spacing w:after="200" w:line="240" w:lineRule="auto"/>
        <w:ind w:left="-1"/>
        <w:jc w:val="both"/>
        <w:rPr>
          <w:rFonts w:ascii="Traditional Arabic" w:eastAsia="Calibri" w:hAnsi="Traditional Arabic" w:cs="Traditional Arabic"/>
          <w:noProof w:val="0"/>
          <w:sz w:val="32"/>
          <w:szCs w:val="32"/>
          <w:rtl/>
        </w:rPr>
      </w:pPr>
      <w:r>
        <w:rPr>
          <w:rFonts w:ascii="Traditional Arabic" w:eastAsia="Calibri" w:hAnsi="Traditional Arabic" w:cs="Traditional Arabic"/>
          <w:noProof w:val="0"/>
          <w:sz w:val="32"/>
          <w:szCs w:val="32"/>
        </w:rPr>
        <w:lastRenderedPageBreak/>
        <w:pict>
          <v:shape id="_x0000_i1026" type="#_x0000_t75" style="width:429pt;height:188.25pt">
            <v:imagedata r:id="rId11" o:title="فيصل"/>
          </v:shape>
        </w:pict>
      </w:r>
    </w:p>
    <w:p w:rsidR="002D5F10" w:rsidRPr="0023702B" w:rsidRDefault="002D5F10" w:rsidP="00693BF4">
      <w:pPr>
        <w:tabs>
          <w:tab w:val="left" w:pos="851"/>
        </w:tabs>
        <w:bidi/>
        <w:spacing w:after="200" w:line="240" w:lineRule="auto"/>
        <w:ind w:left="-1" w:firstLine="709"/>
        <w:jc w:val="both"/>
        <w:rPr>
          <w:rFonts w:ascii="Traditional Arabic" w:eastAsia="Calibri" w:hAnsi="Traditional Arabic" w:cs="Traditional Arabic"/>
          <w:noProof w:val="0"/>
          <w:sz w:val="32"/>
          <w:szCs w:val="32"/>
          <w:rtl/>
        </w:rPr>
      </w:pPr>
      <w:r w:rsidRPr="001F78EA">
        <w:rPr>
          <w:rFonts w:ascii="Traditional Arabic" w:eastAsia="Calibri" w:hAnsi="Traditional Arabic" w:cs="Traditional Arabic"/>
          <w:noProof w:val="0"/>
          <w:sz w:val="32"/>
          <w:szCs w:val="32"/>
          <w:rtl/>
        </w:rPr>
        <w:t xml:space="preserve">عن </w:t>
      </w:r>
      <w:r w:rsidRPr="001F78EA">
        <w:rPr>
          <w:rFonts w:ascii="Traditional Arabic" w:eastAsia="Calibri" w:hAnsi="Traditional Arabic" w:cs="Traditional Arabic" w:hint="cs"/>
          <w:noProof w:val="0"/>
          <w:sz w:val="32"/>
          <w:szCs w:val="32"/>
          <w:rtl/>
        </w:rPr>
        <w:t xml:space="preserve">مشاكل </w:t>
      </w:r>
      <w:r w:rsidRPr="001F78EA">
        <w:rPr>
          <w:rFonts w:ascii="Traditional Arabic" w:eastAsia="Calibri" w:hAnsi="Traditional Arabic" w:cs="Traditional Arabic"/>
          <w:noProof w:val="0"/>
          <w:sz w:val="32"/>
          <w:szCs w:val="32"/>
          <w:rtl/>
        </w:rPr>
        <w:t xml:space="preserve">تدريس اللغة العربية في جامعة داغستان لدى د. حسين كثير من المقالات – كمثلا "ملامح تدريس اللغة العربية في جامعة داغستان الحكومية" على موقع المجلس الدولي للغة العربية: </w:t>
      </w:r>
      <w:r w:rsidRPr="001F78EA">
        <w:rPr>
          <w:rFonts w:ascii="Traditional Arabic" w:eastAsia="Calibri" w:hAnsi="Traditional Arabic" w:cs="Traditional Arabic"/>
          <w:noProof w:val="0"/>
          <w:sz w:val="32"/>
          <w:szCs w:val="32"/>
        </w:rPr>
        <w:t>(</w:t>
      </w:r>
      <w:hyperlink r:id="rId12" w:history="1">
        <w:r w:rsidRPr="001F78EA">
          <w:rPr>
            <w:rStyle w:val="a3"/>
            <w:rFonts w:ascii="Traditional Arabic" w:eastAsia="Calibri" w:hAnsi="Traditional Arabic" w:cs="Traditional Arabic"/>
            <w:noProof w:val="0"/>
            <w:sz w:val="24"/>
            <w:szCs w:val="24"/>
          </w:rPr>
          <w:t>https://www.arabiclanguageic.org/view_page.php?id=772</w:t>
        </w:r>
      </w:hyperlink>
      <w:r w:rsidRPr="001F78EA">
        <w:rPr>
          <w:rFonts w:ascii="Traditional Arabic" w:eastAsia="Calibri" w:hAnsi="Traditional Arabic" w:cs="Traditional Arabic"/>
          <w:noProof w:val="0"/>
          <w:sz w:val="32"/>
          <w:szCs w:val="32"/>
        </w:rPr>
        <w:t>)</w:t>
      </w:r>
      <w:r w:rsidRPr="001F78EA">
        <w:rPr>
          <w:rFonts w:ascii="Traditional Arabic" w:eastAsia="Calibri" w:hAnsi="Traditional Arabic" w:cs="Traditional Arabic"/>
          <w:noProof w:val="0"/>
          <w:sz w:val="32"/>
          <w:szCs w:val="32"/>
          <w:rtl/>
        </w:rPr>
        <w:t xml:space="preserve">. المقالة: "المدرس والتقنيات الحديثة: أهداف وطرق تدريس اللغة العربية في جامعة داغستان الحكومية: </w:t>
      </w:r>
      <w:r w:rsidRPr="001F78EA">
        <w:rPr>
          <w:rFonts w:ascii="Traditional Arabic" w:eastAsia="Calibri" w:hAnsi="Traditional Arabic" w:cs="Traditional Arabic"/>
          <w:b/>
          <w:bCs/>
          <w:noProof w:val="0"/>
          <w:sz w:val="24"/>
          <w:szCs w:val="24"/>
        </w:rPr>
        <w:t>https://www.elibrary.ru/item.asp?id=48555870</w:t>
      </w:r>
      <w:r w:rsidRPr="001F78EA">
        <w:rPr>
          <w:rFonts w:ascii="Traditional Arabic" w:eastAsia="Calibri" w:hAnsi="Traditional Arabic" w:cs="Traditional Arabic"/>
          <w:noProof w:val="0"/>
          <w:sz w:val="24"/>
          <w:szCs w:val="24"/>
          <w:rtl/>
        </w:rPr>
        <w:t>.</w:t>
      </w:r>
    </w:p>
    <w:p w:rsidR="00F8410B" w:rsidRPr="00F8410B" w:rsidRDefault="00F8410B" w:rsidP="00F8410B">
      <w:pPr>
        <w:tabs>
          <w:tab w:val="left" w:pos="851"/>
        </w:tabs>
        <w:bidi/>
        <w:spacing w:after="200" w:line="240" w:lineRule="auto"/>
        <w:ind w:left="-1" w:firstLine="709"/>
        <w:jc w:val="both"/>
        <w:rPr>
          <w:rFonts w:ascii="Traditional Arabic" w:eastAsia="Calibri" w:hAnsi="Traditional Arabic" w:cs="Traditional Arabic"/>
          <w:noProof w:val="0"/>
          <w:sz w:val="32"/>
          <w:szCs w:val="32"/>
          <w:rtl/>
        </w:rPr>
      </w:pPr>
      <w:r w:rsidRPr="00F8410B">
        <w:rPr>
          <w:rFonts w:ascii="Traditional Arabic" w:eastAsia="Calibri" w:hAnsi="Traditional Arabic" w:cs="Traditional Arabic"/>
          <w:noProof w:val="0"/>
          <w:sz w:val="32"/>
          <w:szCs w:val="32"/>
          <w:rtl/>
        </w:rPr>
        <w:t>وعند الدكتور حسين تيكايف كثير من المنشورات حول تعليم اللغة العربية في جامعة داغستان الحكومية.</w:t>
      </w:r>
      <w:r w:rsidRPr="00F8410B">
        <w:rPr>
          <w:rFonts w:ascii="Traditional Arabic" w:eastAsia="Calibri" w:hAnsi="Traditional Arabic" w:cs="Traditional Arabic" w:hint="cs"/>
          <w:noProof w:val="0"/>
          <w:sz w:val="32"/>
          <w:szCs w:val="32"/>
          <w:rtl/>
        </w:rPr>
        <w:t xml:space="preserve"> </w:t>
      </w:r>
      <w:r w:rsidRPr="00F8410B">
        <w:rPr>
          <w:rFonts w:ascii="Traditional Arabic" w:eastAsia="Calibri" w:hAnsi="Traditional Arabic" w:cs="Traditional Arabic"/>
          <w:noProof w:val="0"/>
          <w:sz w:val="32"/>
          <w:szCs w:val="32"/>
          <w:rtl/>
        </w:rPr>
        <w:t>مقالته "ملامح تدريس اللغة العربية في جامعة داغستان الحكومية" باللغة العربية منشورة في المجلة العلمية "جامعة داغستان الحكومية" (عدد 1 ، 2010)</w:t>
      </w:r>
      <w:r w:rsidRPr="00F8410B">
        <w:rPr>
          <w:rFonts w:ascii="Traditional Arabic" w:eastAsia="Calibri" w:hAnsi="Traditional Arabic" w:cs="Traditional Arabic" w:hint="cs"/>
          <w:noProof w:val="0"/>
          <w:sz w:val="32"/>
          <w:szCs w:val="32"/>
          <w:rtl/>
        </w:rPr>
        <w:t xml:space="preserve">. </w:t>
      </w:r>
      <w:r w:rsidRPr="00F8410B">
        <w:rPr>
          <w:rFonts w:ascii="Traditional Arabic" w:eastAsia="Calibri" w:hAnsi="Traditional Arabic" w:cs="Traditional Arabic"/>
          <w:noProof w:val="0"/>
          <w:sz w:val="32"/>
          <w:szCs w:val="32"/>
          <w:rtl/>
        </w:rPr>
        <w:t>يشارك الدكتور حسين تيكايف كثيرا ما في المؤتمرات المختلفة مع بحوثه العلمية حول تعليم اللغة العربية في جامعة داغستان الحكومية.</w:t>
      </w:r>
      <w:r w:rsidRPr="00F8410B">
        <w:rPr>
          <w:rFonts w:ascii="Traditional Arabic" w:eastAsia="Calibri" w:hAnsi="Traditional Arabic" w:cs="Traditional Arabic" w:hint="cs"/>
          <w:noProof w:val="0"/>
          <w:sz w:val="32"/>
          <w:szCs w:val="32"/>
          <w:rtl/>
        </w:rPr>
        <w:t xml:space="preserve"> </w:t>
      </w:r>
      <w:r w:rsidRPr="00F8410B">
        <w:rPr>
          <w:rFonts w:ascii="Traditional Arabic" w:eastAsia="Calibri" w:hAnsi="Traditional Arabic" w:cs="Traditional Arabic"/>
          <w:noProof w:val="0"/>
          <w:sz w:val="32"/>
          <w:szCs w:val="32"/>
          <w:rtl/>
        </w:rPr>
        <w:t>نُشرت ملخصاته باللغة الروسية حول مشاكل تعليم اللغة العربية في جامعة داغستان الحكومية في مجموعات المؤتمر الثامن لمستشرقي روسيا الاتحادية في مدينة قازان (2012، جمهورية تتارستان).</w:t>
      </w:r>
      <w:r w:rsidR="000A0AB9">
        <w:rPr>
          <w:rFonts w:ascii="Traditional Arabic" w:eastAsia="Calibri" w:hAnsi="Traditional Arabic" w:cs="Traditional Arabic" w:hint="cs"/>
          <w:noProof w:val="0"/>
          <w:sz w:val="32"/>
          <w:szCs w:val="32"/>
          <w:rtl/>
        </w:rPr>
        <w:t xml:space="preserve"> ولديه كثير من المقالات كـــ:</w:t>
      </w:r>
    </w:p>
    <w:p w:rsidR="00F8410B" w:rsidRDefault="00864727" w:rsidP="00F8410B">
      <w:pPr>
        <w:numPr>
          <w:ilvl w:val="0"/>
          <w:numId w:val="2"/>
        </w:numPr>
        <w:tabs>
          <w:tab w:val="left" w:pos="851"/>
        </w:tabs>
        <w:bidi/>
        <w:spacing w:after="200" w:line="240" w:lineRule="auto"/>
        <w:jc w:val="both"/>
        <w:rPr>
          <w:rFonts w:ascii="Traditional Arabic" w:eastAsia="Calibri" w:hAnsi="Traditional Arabic" w:cs="Traditional Arabic"/>
          <w:noProof w:val="0"/>
          <w:sz w:val="32"/>
          <w:szCs w:val="32"/>
        </w:rPr>
      </w:pPr>
      <w:r>
        <w:rPr>
          <w:rFonts w:ascii="Traditional Arabic" w:eastAsia="Calibri" w:hAnsi="Traditional Arabic" w:cs="Traditional Arabic"/>
          <w:sz w:val="32"/>
          <w:szCs w:val="32"/>
          <w:lang w:eastAsia="ru-RU"/>
        </w:rPr>
        <w:drawing>
          <wp:anchor distT="0" distB="0" distL="114300" distR="114300" simplePos="0" relativeHeight="251658240" behindDoc="1" locked="0" layoutInCell="1" allowOverlap="1" wp14:anchorId="73583178" wp14:editId="196EBBE9">
            <wp:simplePos x="0" y="0"/>
            <wp:positionH relativeFrom="column">
              <wp:posOffset>1420495</wp:posOffset>
            </wp:positionH>
            <wp:positionV relativeFrom="paragraph">
              <wp:posOffset>715010</wp:posOffset>
            </wp:positionV>
            <wp:extent cx="4877435" cy="2876550"/>
            <wp:effectExtent l="0" t="0" r="0" b="0"/>
            <wp:wrapTight wrapText="bothSides">
              <wp:wrapPolygon edited="0">
                <wp:start x="0" y="0"/>
                <wp:lineTo x="0" y="21457"/>
                <wp:lineTo x="21513" y="21457"/>
                <wp:lineTo x="21513" y="0"/>
                <wp:lineTo x="0" y="0"/>
              </wp:wrapPolygon>
            </wp:wrapTight>
            <wp:docPr id="9" name="Рисунок 9" descr="C:\Users\1\YandexDisk-tikaevgusein\Скриншоты\2022-06-08_23-3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YandexDisk-tikaevgusein\Скриншоты\2022-06-08_23-34-22.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9072" b="14949"/>
                    <a:stretch/>
                  </pic:blipFill>
                  <pic:spPr bwMode="auto">
                    <a:xfrm>
                      <a:off x="0" y="0"/>
                      <a:ext cx="4877435" cy="287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410B" w:rsidRPr="00F8410B">
        <w:rPr>
          <w:rFonts w:ascii="Traditional Arabic" w:eastAsia="Calibri" w:hAnsi="Traditional Arabic" w:cs="Traditional Arabic"/>
          <w:noProof w:val="0"/>
          <w:sz w:val="32"/>
          <w:szCs w:val="32"/>
          <w:rtl/>
        </w:rPr>
        <w:t>المقالة</w:t>
      </w:r>
      <w:r w:rsidR="00F8410B" w:rsidRPr="00F8410B">
        <w:rPr>
          <w:rFonts w:ascii="Traditional Arabic" w:eastAsia="Calibri" w:hAnsi="Traditional Arabic" w:cs="Traditional Arabic"/>
          <w:i/>
          <w:iCs/>
          <w:noProof w:val="0"/>
          <w:sz w:val="32"/>
          <w:szCs w:val="32"/>
          <w:rtl/>
        </w:rPr>
        <w:t xml:space="preserve"> </w:t>
      </w:r>
      <w:r w:rsidR="00F8410B" w:rsidRPr="00F8410B">
        <w:rPr>
          <w:rFonts w:ascii="Traditional Arabic" w:eastAsia="Calibri" w:hAnsi="Traditional Arabic" w:cs="Traditional Arabic" w:hint="cs"/>
          <w:noProof w:val="0"/>
          <w:sz w:val="32"/>
          <w:szCs w:val="32"/>
          <w:rtl/>
        </w:rPr>
        <w:t>"ال</w:t>
      </w:r>
      <w:r w:rsidR="00F8410B" w:rsidRPr="00F8410B">
        <w:rPr>
          <w:rFonts w:ascii="Traditional Arabic" w:eastAsia="Calibri" w:hAnsi="Traditional Arabic" w:cs="Traditional Arabic"/>
          <w:noProof w:val="0"/>
          <w:sz w:val="32"/>
          <w:szCs w:val="32"/>
          <w:rtl/>
        </w:rPr>
        <w:t>تقنيات الحديثةلمدرسي اللغة العربية في جامعة داغستان الحكومية: المستويين الخامس والسادس</w:t>
      </w:r>
      <w:r w:rsidR="00F8410B" w:rsidRPr="00F8410B">
        <w:rPr>
          <w:rFonts w:ascii="Traditional Arabic" w:eastAsia="Calibri" w:hAnsi="Traditional Arabic" w:cs="Traditional Arabic"/>
          <w:noProof w:val="0"/>
          <w:sz w:val="32"/>
          <w:szCs w:val="32"/>
        </w:rPr>
        <w:t xml:space="preserve"> </w:t>
      </w:r>
      <w:r w:rsidR="00F8410B" w:rsidRPr="00F8410B">
        <w:rPr>
          <w:rFonts w:ascii="Traditional Arabic" w:eastAsia="Calibri" w:hAnsi="Traditional Arabic" w:cs="Traditional Arabic" w:hint="cs"/>
          <w:noProof w:val="0"/>
          <w:sz w:val="32"/>
          <w:szCs w:val="32"/>
          <w:rtl/>
        </w:rPr>
        <w:t>"</w:t>
      </w:r>
      <w:r w:rsidR="00F8410B" w:rsidRPr="00F8410B">
        <w:rPr>
          <w:rFonts w:ascii="Traditional Arabic" w:eastAsia="Calibri" w:hAnsi="Traditional Arabic" w:cs="Traditional Arabic"/>
          <w:noProof w:val="0"/>
          <w:sz w:val="32"/>
          <w:szCs w:val="32"/>
        </w:rPr>
        <w:t xml:space="preserve">(C1, C2) </w:t>
      </w:r>
      <w:hyperlink r:id="rId14" w:history="1">
        <w:r w:rsidR="00F8410B" w:rsidRPr="00F8410B">
          <w:rPr>
            <w:rStyle w:val="a3"/>
            <w:rFonts w:ascii="Traditional Arabic" w:eastAsia="Calibri" w:hAnsi="Traditional Arabic" w:cs="Traditional Arabic"/>
            <w:noProof w:val="0"/>
            <w:sz w:val="32"/>
            <w:szCs w:val="32"/>
          </w:rPr>
          <w:t>http://search.mandumah.com/Record/1144130)</w:t>
        </w:r>
      </w:hyperlink>
      <w:r w:rsidR="00F8410B" w:rsidRPr="00F8410B">
        <w:rPr>
          <w:rFonts w:ascii="Traditional Arabic" w:eastAsia="Calibri" w:hAnsi="Traditional Arabic" w:cs="Traditional Arabic" w:hint="cs"/>
          <w:noProof w:val="0"/>
          <w:sz w:val="32"/>
          <w:szCs w:val="32"/>
          <w:rtl/>
        </w:rPr>
        <w:t xml:space="preserve">  - الناشر: "</w:t>
      </w:r>
      <w:r w:rsidR="00F8410B" w:rsidRPr="00F8410B">
        <w:rPr>
          <w:rFonts w:ascii="Traditional Arabic" w:eastAsia="Calibri" w:hAnsi="Traditional Arabic" w:cs="Traditional Arabic"/>
          <w:noProof w:val="0"/>
          <w:sz w:val="32"/>
          <w:szCs w:val="32"/>
          <w:rtl/>
        </w:rPr>
        <w:t>مركز الملك عبدالله بن عبدالعزيز الدولي لخدمة اللغة العربية ومعهد ابن سينا للعلوم الانسانية</w:t>
      </w:r>
      <w:r w:rsidR="00F8410B" w:rsidRPr="00F8410B">
        <w:rPr>
          <w:rFonts w:ascii="Traditional Arabic" w:eastAsia="Calibri" w:hAnsi="Traditional Arabic" w:cs="Traditional Arabic" w:hint="cs"/>
          <w:noProof w:val="0"/>
          <w:sz w:val="32"/>
          <w:szCs w:val="32"/>
          <w:rtl/>
        </w:rPr>
        <w:t>").</w:t>
      </w:r>
    </w:p>
    <w:p w:rsidR="00F8410B" w:rsidRPr="00F8410B" w:rsidRDefault="00F8410B" w:rsidP="00F8410B">
      <w:pPr>
        <w:numPr>
          <w:ilvl w:val="0"/>
          <w:numId w:val="2"/>
        </w:numPr>
        <w:tabs>
          <w:tab w:val="left" w:pos="851"/>
        </w:tabs>
        <w:bidi/>
        <w:spacing w:after="200" w:line="240" w:lineRule="auto"/>
        <w:jc w:val="both"/>
        <w:rPr>
          <w:rFonts w:ascii="Traditional Arabic" w:eastAsia="Calibri" w:hAnsi="Traditional Arabic" w:cs="Traditional Arabic"/>
          <w:noProof w:val="0"/>
          <w:sz w:val="32"/>
          <w:szCs w:val="32"/>
        </w:rPr>
      </w:pPr>
      <w:r w:rsidRPr="00F8410B">
        <w:rPr>
          <w:rFonts w:ascii="Traditional Arabic" w:eastAsia="Calibri" w:hAnsi="Traditional Arabic" w:cs="Traditional Arabic"/>
          <w:noProof w:val="0"/>
          <w:sz w:val="32"/>
          <w:szCs w:val="32"/>
          <w:rtl/>
        </w:rPr>
        <w:t>المقالة</w:t>
      </w:r>
      <w:r w:rsidRPr="00F8410B">
        <w:rPr>
          <w:rFonts w:ascii="Traditional Arabic" w:eastAsia="Calibri" w:hAnsi="Traditional Arabic" w:cs="Traditional Arabic"/>
          <w:i/>
          <w:iCs/>
          <w:noProof w:val="0"/>
          <w:sz w:val="32"/>
          <w:szCs w:val="32"/>
          <w:rtl/>
        </w:rPr>
        <w:t xml:space="preserve"> </w:t>
      </w:r>
      <w:r w:rsidRPr="00F8410B">
        <w:rPr>
          <w:rFonts w:ascii="Traditional Arabic" w:eastAsia="Calibri" w:hAnsi="Traditional Arabic" w:cs="Traditional Arabic" w:hint="cs"/>
          <w:noProof w:val="0"/>
          <w:sz w:val="32"/>
          <w:szCs w:val="32"/>
          <w:rtl/>
        </w:rPr>
        <w:t>"</w:t>
      </w:r>
      <w:r w:rsidRPr="00F8410B">
        <w:rPr>
          <w:rFonts w:ascii="Traditional Arabic" w:eastAsia="Calibri" w:hAnsi="Traditional Arabic" w:cs="Traditional Arabic"/>
          <w:noProof w:val="0"/>
          <w:sz w:val="32"/>
          <w:szCs w:val="32"/>
          <w:rtl/>
        </w:rPr>
        <w:t>التقنيات الحديثة لمعلم اللغة العربية للناطقين بغيرها</w:t>
      </w:r>
      <w:r w:rsidRPr="00F8410B">
        <w:rPr>
          <w:rFonts w:ascii="Traditional Arabic" w:eastAsia="Calibri" w:hAnsi="Traditional Arabic" w:cs="Traditional Arabic" w:hint="cs"/>
          <w:noProof w:val="0"/>
          <w:sz w:val="32"/>
          <w:szCs w:val="32"/>
          <w:rtl/>
        </w:rPr>
        <w:t>" (الناشر: "</w:t>
      </w:r>
      <w:r w:rsidRPr="00F8410B">
        <w:rPr>
          <w:rFonts w:ascii="Traditional Arabic" w:eastAsia="Calibri" w:hAnsi="Traditional Arabic" w:cs="Traditional Arabic"/>
          <w:noProof w:val="0"/>
          <w:sz w:val="32"/>
          <w:szCs w:val="32"/>
          <w:rtl/>
        </w:rPr>
        <w:t xml:space="preserve">مركز الملك عبدالله بن عبدالعزيز الدولي لخدمة اللغة العربية ومعهد ابن </w:t>
      </w:r>
      <w:r w:rsidRPr="00864727">
        <w:rPr>
          <w:rFonts w:ascii="Traditional Arabic" w:eastAsia="Calibri" w:hAnsi="Traditional Arabic" w:cs="Traditional Arabic"/>
          <w:noProof w:val="0"/>
          <w:sz w:val="24"/>
          <w:szCs w:val="24"/>
          <w:rtl/>
        </w:rPr>
        <w:t>سينا للعلوم الانسانية</w:t>
      </w:r>
      <w:r w:rsidRPr="00864727">
        <w:rPr>
          <w:rFonts w:ascii="Traditional Arabic" w:eastAsia="Calibri" w:hAnsi="Traditional Arabic" w:cs="Traditional Arabic" w:hint="cs"/>
          <w:noProof w:val="0"/>
          <w:sz w:val="24"/>
          <w:szCs w:val="24"/>
          <w:rtl/>
        </w:rPr>
        <w:t xml:space="preserve">" </w:t>
      </w:r>
      <w:r w:rsidRPr="00864727">
        <w:rPr>
          <w:rFonts w:ascii="Traditional Arabic" w:eastAsia="Calibri" w:hAnsi="Traditional Arabic" w:cs="Traditional Arabic"/>
          <w:noProof w:val="0"/>
          <w:sz w:val="24"/>
          <w:szCs w:val="24"/>
        </w:rPr>
        <w:t>-http://search.mandumah.com/Record/1144132</w:t>
      </w:r>
      <w:r w:rsidRPr="00864727">
        <w:rPr>
          <w:rFonts w:ascii="Traditional Arabic" w:eastAsia="Calibri" w:hAnsi="Traditional Arabic" w:cs="Traditional Arabic" w:hint="cs"/>
          <w:noProof w:val="0"/>
          <w:sz w:val="24"/>
          <w:szCs w:val="24"/>
          <w:rtl/>
        </w:rPr>
        <w:t>)</w:t>
      </w:r>
    </w:p>
    <w:p w:rsidR="00F8410B" w:rsidRPr="00F8410B" w:rsidRDefault="00F8410B" w:rsidP="00F8410B">
      <w:pPr>
        <w:numPr>
          <w:ilvl w:val="0"/>
          <w:numId w:val="2"/>
        </w:numPr>
        <w:tabs>
          <w:tab w:val="left" w:pos="851"/>
        </w:tabs>
        <w:bidi/>
        <w:spacing w:after="200" w:line="240" w:lineRule="auto"/>
        <w:jc w:val="both"/>
        <w:rPr>
          <w:rFonts w:ascii="Traditional Arabic" w:eastAsia="Calibri" w:hAnsi="Traditional Arabic" w:cs="Traditional Arabic"/>
          <w:noProof w:val="0"/>
          <w:sz w:val="32"/>
          <w:szCs w:val="32"/>
        </w:rPr>
      </w:pPr>
      <w:r w:rsidRPr="00F8410B">
        <w:rPr>
          <w:rFonts w:ascii="Traditional Arabic" w:eastAsia="Calibri" w:hAnsi="Traditional Arabic" w:cs="Traditional Arabic"/>
          <w:noProof w:val="0"/>
          <w:sz w:val="32"/>
          <w:szCs w:val="32"/>
          <w:rtl/>
        </w:rPr>
        <w:lastRenderedPageBreak/>
        <w:t>المقالة</w:t>
      </w:r>
      <w:r w:rsidRPr="00F8410B">
        <w:rPr>
          <w:rFonts w:ascii="Traditional Arabic" w:eastAsia="Calibri" w:hAnsi="Traditional Arabic" w:cs="Traditional Arabic" w:hint="cs"/>
          <w:noProof w:val="0"/>
          <w:sz w:val="32"/>
          <w:szCs w:val="32"/>
          <w:rtl/>
        </w:rPr>
        <w:t>:</w:t>
      </w:r>
      <w:r w:rsidRPr="00F8410B">
        <w:rPr>
          <w:rFonts w:ascii="Traditional Arabic" w:eastAsia="Calibri" w:hAnsi="Traditional Arabic" w:cs="Traditional Arabic"/>
          <w:noProof w:val="0"/>
          <w:sz w:val="32"/>
          <w:szCs w:val="32"/>
          <w:rtl/>
        </w:rPr>
        <w:t xml:space="preserve"> </w:t>
      </w:r>
      <w:r w:rsidRPr="00F8410B">
        <w:rPr>
          <w:rFonts w:ascii="Traditional Arabic" w:eastAsia="Calibri" w:hAnsi="Traditional Arabic" w:cs="Traditional Arabic" w:hint="cs"/>
          <w:noProof w:val="0"/>
          <w:sz w:val="32"/>
          <w:szCs w:val="32"/>
          <w:rtl/>
        </w:rPr>
        <w:t>"</w:t>
      </w:r>
      <w:r w:rsidRPr="00F8410B">
        <w:rPr>
          <w:rFonts w:ascii="Traditional Arabic" w:eastAsia="Calibri" w:hAnsi="Traditional Arabic" w:cs="Traditional Arabic"/>
          <w:noProof w:val="0"/>
          <w:sz w:val="32"/>
          <w:szCs w:val="32"/>
          <w:rtl/>
        </w:rPr>
        <w:t>الوسائل التعليمية الجديدة والتقنيات المعلوماتية الحديثة فى تدريس اللغة العربية بجامعة داغستان الحكومية</w:t>
      </w:r>
      <w:r w:rsidRPr="00F8410B">
        <w:rPr>
          <w:rFonts w:ascii="Traditional Arabic" w:eastAsia="Calibri" w:hAnsi="Traditional Arabic" w:cs="Traditional Arabic" w:hint="cs"/>
          <w:noProof w:val="0"/>
          <w:sz w:val="32"/>
          <w:szCs w:val="32"/>
          <w:rtl/>
        </w:rPr>
        <w:t>" الناشر: "</w:t>
      </w:r>
      <w:r w:rsidRPr="00F8410B">
        <w:rPr>
          <w:rFonts w:ascii="Traditional Arabic" w:eastAsia="Calibri" w:hAnsi="Traditional Arabic" w:cs="Traditional Arabic"/>
          <w:noProof w:val="0"/>
          <w:sz w:val="32"/>
          <w:szCs w:val="32"/>
          <w:rtl/>
        </w:rPr>
        <w:t>مركز الملك عبدالله بن عبدالعزيز الدولي لخدمة اللغة العربية ومعهد ابن سينا للعلوم الانسانية</w:t>
      </w:r>
      <w:r w:rsidRPr="00F8410B">
        <w:rPr>
          <w:rFonts w:ascii="Traditional Arabic" w:eastAsia="Calibri" w:hAnsi="Traditional Arabic" w:cs="Traditional Arabic" w:hint="cs"/>
          <w:noProof w:val="0"/>
          <w:sz w:val="32"/>
          <w:szCs w:val="32"/>
          <w:rtl/>
        </w:rPr>
        <w:t>"</w:t>
      </w:r>
      <w:r w:rsidRPr="00F8410B">
        <w:rPr>
          <w:rFonts w:ascii="Traditional Arabic" w:eastAsia="Calibri" w:hAnsi="Traditional Arabic" w:cs="Traditional Arabic"/>
          <w:noProof w:val="0"/>
          <w:sz w:val="32"/>
          <w:szCs w:val="32"/>
        </w:rPr>
        <w:t xml:space="preserve"> </w:t>
      </w:r>
      <w:r w:rsidRPr="00864727">
        <w:rPr>
          <w:rFonts w:ascii="Traditional Arabic" w:eastAsia="Calibri" w:hAnsi="Traditional Arabic" w:cs="Traditional Arabic"/>
          <w:noProof w:val="0"/>
          <w:sz w:val="24"/>
          <w:szCs w:val="24"/>
        </w:rPr>
        <w:t>http://search.mandumah.com/Record/916366</w:t>
      </w:r>
    </w:p>
    <w:p w:rsidR="00F8410B" w:rsidRPr="00F8410B" w:rsidRDefault="00864727" w:rsidP="001F78EA">
      <w:pPr>
        <w:tabs>
          <w:tab w:val="left" w:pos="851"/>
        </w:tabs>
        <w:bidi/>
        <w:spacing w:after="200" w:line="240" w:lineRule="auto"/>
        <w:ind w:left="-1" w:firstLine="425"/>
        <w:jc w:val="both"/>
        <w:rPr>
          <w:rFonts w:ascii="Traditional Arabic" w:eastAsia="Calibri" w:hAnsi="Traditional Arabic" w:cs="Traditional Arabic"/>
          <w:noProof w:val="0"/>
          <w:sz w:val="32"/>
          <w:szCs w:val="32"/>
          <w:rtl/>
        </w:rPr>
      </w:pPr>
      <w:r>
        <w:rPr>
          <w:rFonts w:ascii="Traditional Arabic" w:eastAsia="Calibri" w:hAnsi="Traditional Arabic" w:cs="Traditional Arabic"/>
          <w:sz w:val="32"/>
          <w:szCs w:val="32"/>
          <w:lang w:eastAsia="ru-RU"/>
        </w:rPr>
        <w:drawing>
          <wp:inline distT="0" distB="0" distL="0" distR="0">
            <wp:extent cx="4677015" cy="3019425"/>
            <wp:effectExtent l="0" t="0" r="9525" b="0"/>
            <wp:docPr id="10" name="Рисунок 10" descr="C:\Users\1\YandexDisk-tikaevgusein\Скриншоты\2022-06-08_23-3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YandexDisk-tikaevgusein\Скриншоты\2022-06-08_23-36-4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1526" cy="3041705"/>
                    </a:xfrm>
                    <a:prstGeom prst="rect">
                      <a:avLst/>
                    </a:prstGeom>
                    <a:noFill/>
                    <a:ln>
                      <a:noFill/>
                    </a:ln>
                  </pic:spPr>
                </pic:pic>
              </a:graphicData>
            </a:graphic>
          </wp:inline>
        </w:drawing>
      </w:r>
    </w:p>
    <w:p w:rsidR="001C0A87" w:rsidRPr="006C662B" w:rsidRDefault="001F78EA" w:rsidP="006C662B">
      <w:pPr>
        <w:tabs>
          <w:tab w:val="left" w:pos="851"/>
        </w:tabs>
        <w:bidi/>
        <w:spacing w:after="200" w:line="240" w:lineRule="auto"/>
        <w:ind w:left="-1" w:firstLine="709"/>
        <w:jc w:val="both"/>
        <w:rPr>
          <w:rFonts w:eastAsia="Calibri" w:cs="Traditional Arabic"/>
          <w:noProof w:val="0"/>
          <w:sz w:val="32"/>
          <w:szCs w:val="32"/>
          <w:rtl/>
        </w:rPr>
      </w:pPr>
      <w:r>
        <w:rPr>
          <w:rFonts w:eastAsia="Calibri" w:cs="Traditional Arabic" w:hint="cs"/>
          <w:sz w:val="32"/>
          <w:szCs w:val="32"/>
          <w:lang w:eastAsia="ru-RU"/>
        </w:rPr>
        <w:drawing>
          <wp:anchor distT="0" distB="0" distL="114300" distR="114300" simplePos="0" relativeHeight="251660288" behindDoc="1" locked="0" layoutInCell="1" allowOverlap="1" wp14:anchorId="406F1256" wp14:editId="001F3DA5">
            <wp:simplePos x="0" y="0"/>
            <wp:positionH relativeFrom="column">
              <wp:posOffset>154940</wp:posOffset>
            </wp:positionH>
            <wp:positionV relativeFrom="paragraph">
              <wp:posOffset>829945</wp:posOffset>
            </wp:positionV>
            <wp:extent cx="2552700" cy="4357370"/>
            <wp:effectExtent l="0" t="0" r="0" b="5080"/>
            <wp:wrapTight wrapText="bothSides">
              <wp:wrapPolygon edited="0">
                <wp:start x="0" y="0"/>
                <wp:lineTo x="0" y="21531"/>
                <wp:lineTo x="21439" y="21531"/>
                <wp:lineTo x="21439" y="0"/>
                <wp:lineTo x="0" y="0"/>
              </wp:wrapPolygon>
            </wp:wrapTight>
            <wp:docPr id="12" name="Рисунок 12" descr="C:\Users\1\YandexDisk-tikaevgusein\Скриншоты\2022-06-09_00-0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YandexDisk-tikaevgusein\Скриншоты\2022-06-09_00-04-3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2552700" cy="4357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Traditional Arabic" w:hint="cs"/>
          <w:sz w:val="32"/>
          <w:szCs w:val="32"/>
          <w:lang w:eastAsia="ru-RU"/>
        </w:rPr>
        <w:drawing>
          <wp:anchor distT="0" distB="0" distL="114300" distR="114300" simplePos="0" relativeHeight="251659264" behindDoc="1" locked="0" layoutInCell="1" allowOverlap="1" wp14:anchorId="029C3FD7" wp14:editId="3F49C810">
            <wp:simplePos x="0" y="0"/>
            <wp:positionH relativeFrom="column">
              <wp:posOffset>4130675</wp:posOffset>
            </wp:positionH>
            <wp:positionV relativeFrom="paragraph">
              <wp:posOffset>406400</wp:posOffset>
            </wp:positionV>
            <wp:extent cx="2298065" cy="3228975"/>
            <wp:effectExtent l="0" t="0" r="6985" b="9525"/>
            <wp:wrapTight wrapText="bothSides">
              <wp:wrapPolygon edited="0">
                <wp:start x="0" y="0"/>
                <wp:lineTo x="0" y="21536"/>
                <wp:lineTo x="21487" y="21536"/>
                <wp:lineTo x="21487" y="0"/>
                <wp:lineTo x="0" y="0"/>
              </wp:wrapPolygon>
            </wp:wrapTight>
            <wp:docPr id="11" name="Рисунок 11" descr="C:\Users\1\YandexDisk-tikaevgusein\Скриншоты\2022-06-09_00-0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YandexDisk-tikaevgusein\Скриншоты\2022-06-09_00-02-4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8065"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F0019">
        <w:rPr>
          <w:rFonts w:ascii="Traditional Arabic" w:eastAsia="Calibri" w:hAnsi="Traditional Arabic" w:cs="Traditional Arabic" w:hint="cs"/>
          <w:noProof w:val="0"/>
          <w:sz w:val="32"/>
          <w:szCs w:val="32"/>
          <w:rtl/>
        </w:rPr>
        <w:t xml:space="preserve">من المعروف ان </w:t>
      </w:r>
      <w:r w:rsidR="001C0A87" w:rsidRPr="001C0A87">
        <w:rPr>
          <w:rFonts w:ascii="Traditional Arabic" w:eastAsia="Calibri" w:hAnsi="Traditional Arabic" w:cs="Traditional Arabic" w:hint="cs"/>
          <w:noProof w:val="0"/>
          <w:sz w:val="32"/>
          <w:szCs w:val="32"/>
          <w:rtl/>
        </w:rPr>
        <w:t>يعمل</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مركز</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الملك</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عبدالله</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بن</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عبدالعزيز</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الدولي</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لخدمة</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اللغة</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العربية</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في</w:t>
      </w:r>
      <w:r w:rsidR="001C0A87">
        <w:rPr>
          <w:rFonts w:ascii="Traditional Arabic" w:eastAsia="Calibri" w:hAnsi="Traditional Arabic" w:cs="Traditional Arabic" w:hint="cs"/>
          <w:noProof w:val="0"/>
          <w:sz w:val="32"/>
          <w:szCs w:val="32"/>
          <w:rtl/>
        </w:rPr>
        <w:t xml:space="preserve"> </w:t>
      </w:r>
      <w:r w:rsidR="001C0A87" w:rsidRPr="001C0A87">
        <w:rPr>
          <w:rFonts w:ascii="Traditional Arabic" w:eastAsia="Calibri" w:hAnsi="Traditional Arabic" w:cs="Traditional Arabic" w:hint="cs"/>
          <w:noProof w:val="0"/>
          <w:sz w:val="32"/>
          <w:szCs w:val="32"/>
          <w:rtl/>
        </w:rPr>
        <w:t>مجالات</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متنوعة</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لخدمة</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العربية</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وقضاياها</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في</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أنحاء</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العالم،</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ومن</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الجوانب</w:t>
      </w:r>
      <w:r w:rsidR="001C0A87">
        <w:rPr>
          <w:rFonts w:ascii="Traditional Arabic" w:eastAsia="Calibri" w:hAnsi="Traditional Arabic" w:cs="Traditional Arabic" w:hint="cs"/>
          <w:noProof w:val="0"/>
          <w:sz w:val="32"/>
          <w:szCs w:val="32"/>
          <w:rtl/>
        </w:rPr>
        <w:t xml:space="preserve"> </w:t>
      </w:r>
      <w:r w:rsidR="001C0A87" w:rsidRPr="001C0A87">
        <w:rPr>
          <w:rFonts w:ascii="Traditional Arabic" w:eastAsia="Calibri" w:hAnsi="Traditional Arabic" w:cs="Traditional Arabic" w:hint="cs"/>
          <w:noProof w:val="0"/>
          <w:sz w:val="32"/>
          <w:szCs w:val="32"/>
          <w:rtl/>
        </w:rPr>
        <w:t>التي</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يهتم</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بها</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المركز</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إبراز</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التجارب</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الناجحة،</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والأمثلة</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المضيئة،</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وتقديمها</w:t>
      </w:r>
      <w:r w:rsidR="001C0A87">
        <w:rPr>
          <w:rFonts w:ascii="Traditional Arabic" w:eastAsia="Calibri" w:hAnsi="Traditional Arabic" w:cs="Traditional Arabic" w:hint="cs"/>
          <w:noProof w:val="0"/>
          <w:sz w:val="32"/>
          <w:szCs w:val="32"/>
          <w:rtl/>
        </w:rPr>
        <w:t xml:space="preserve"> </w:t>
      </w:r>
      <w:r w:rsidR="001C0A87" w:rsidRPr="001C0A87">
        <w:rPr>
          <w:rFonts w:ascii="Traditional Arabic" w:eastAsia="Calibri" w:hAnsi="Traditional Arabic" w:cs="Traditional Arabic" w:hint="cs"/>
          <w:noProof w:val="0"/>
          <w:sz w:val="32"/>
          <w:szCs w:val="32"/>
          <w:rtl/>
        </w:rPr>
        <w:t>والتعريف</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بها،</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سواء</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في</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الندوات،</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أم</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بالتكريم،</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أم</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بإدراج</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التجارب</w:t>
      </w:r>
      <w:r w:rsidR="001C0A87">
        <w:rPr>
          <w:rFonts w:ascii="Traditional Arabic" w:eastAsia="Calibri" w:hAnsi="Traditional Arabic" w:cs="Traditional Arabic" w:hint="cs"/>
          <w:noProof w:val="0"/>
          <w:sz w:val="32"/>
          <w:szCs w:val="32"/>
          <w:rtl/>
        </w:rPr>
        <w:t xml:space="preserve"> </w:t>
      </w:r>
      <w:r w:rsidR="001C0A87" w:rsidRPr="001C0A87">
        <w:rPr>
          <w:rFonts w:ascii="Traditional Arabic" w:eastAsia="Calibri" w:hAnsi="Traditional Arabic" w:cs="Traditional Arabic" w:hint="cs"/>
          <w:noProof w:val="0"/>
          <w:sz w:val="32"/>
          <w:szCs w:val="32"/>
          <w:rtl/>
        </w:rPr>
        <w:t>وأصحابها</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في</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الأدلة</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وقواعد</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البيانات،</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أم</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غير</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ذلك</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من</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وجوه</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إبراز</w:t>
      </w:r>
      <w:r w:rsidR="00D13C46">
        <w:rPr>
          <w:rFonts w:ascii="Traditional Arabic" w:eastAsia="Calibri" w:hAnsi="Traditional Arabic" w:cs="Traditional Arabic" w:hint="cs"/>
          <w:noProof w:val="0"/>
          <w:sz w:val="32"/>
          <w:szCs w:val="32"/>
          <w:rtl/>
        </w:rPr>
        <w:t xml:space="preserve"> </w:t>
      </w:r>
      <w:r w:rsidR="001C0A87" w:rsidRPr="001C0A87">
        <w:rPr>
          <w:rFonts w:ascii="Traditional Arabic" w:eastAsia="Calibri" w:hAnsi="Traditional Arabic" w:cs="Traditional Arabic" w:hint="cs"/>
          <w:noProof w:val="0"/>
          <w:sz w:val="32"/>
          <w:szCs w:val="32"/>
          <w:rtl/>
        </w:rPr>
        <w:t>التجارب</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المهمة،</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والمختصين</w:t>
      </w:r>
      <w:r w:rsidR="001C0A87" w:rsidRPr="001C0A87">
        <w:rPr>
          <w:rFonts w:ascii="Traditional Arabic" w:eastAsia="Calibri" w:hAnsi="Traditional Arabic" w:cs="Traditional Arabic"/>
          <w:noProof w:val="0"/>
          <w:sz w:val="32"/>
          <w:szCs w:val="32"/>
        </w:rPr>
        <w:t xml:space="preserve"> </w:t>
      </w:r>
      <w:r w:rsidR="001C0A87" w:rsidRPr="001C0A87">
        <w:rPr>
          <w:rFonts w:ascii="Traditional Arabic" w:eastAsia="Calibri" w:hAnsi="Traditional Arabic" w:cs="Traditional Arabic" w:hint="cs"/>
          <w:noProof w:val="0"/>
          <w:sz w:val="32"/>
          <w:szCs w:val="32"/>
          <w:rtl/>
        </w:rPr>
        <w:t>اللامعين</w:t>
      </w:r>
      <w:r w:rsidR="001C0A87" w:rsidRPr="001C0A87">
        <w:rPr>
          <w:rFonts w:ascii="Traditional Arabic" w:eastAsia="Calibri" w:hAnsi="Traditional Arabic" w:cs="Traditional Arabic"/>
          <w:noProof w:val="0"/>
          <w:sz w:val="32"/>
          <w:szCs w:val="32"/>
        </w:rPr>
        <w:t>.</w:t>
      </w:r>
      <w:r w:rsidR="00D13C46" w:rsidRPr="00D13C46">
        <w:rPr>
          <w:rFonts w:ascii="Lotus-Light" w:cs="Lotus-Light" w:hint="cs"/>
          <w:noProof w:val="0"/>
          <w:sz w:val="28"/>
          <w:szCs w:val="28"/>
          <w:rtl/>
        </w:rPr>
        <w:t xml:space="preserve"> </w:t>
      </w:r>
      <w:r w:rsidR="00D13C46" w:rsidRPr="00D13C46">
        <w:rPr>
          <w:rFonts w:ascii="Traditional Arabic" w:eastAsia="Calibri" w:hAnsi="Traditional Arabic" w:cs="Traditional Arabic" w:hint="cs"/>
          <w:noProof w:val="0"/>
          <w:sz w:val="32"/>
          <w:szCs w:val="32"/>
          <w:rtl/>
        </w:rPr>
        <w:t>وتبعا</w:t>
      </w:r>
      <w:r w:rsidR="00D13C46" w:rsidRPr="00D13C46">
        <w:rPr>
          <w:rFonts w:ascii="Traditional Arabic" w:eastAsia="Calibri" w:hAnsi="Traditional Arabic" w:cs="Traditional Arabic"/>
          <w:noProof w:val="0"/>
          <w:sz w:val="32"/>
          <w:szCs w:val="32"/>
        </w:rPr>
        <w:t xml:space="preserve"> </w:t>
      </w:r>
      <w:r w:rsidR="00D13C46" w:rsidRPr="00D13C46">
        <w:rPr>
          <w:rFonts w:ascii="Traditional Arabic" w:eastAsia="Calibri" w:hAnsi="Traditional Arabic" w:cs="Traditional Arabic" w:hint="cs"/>
          <w:noProof w:val="0"/>
          <w:sz w:val="32"/>
          <w:szCs w:val="32"/>
          <w:rtl/>
        </w:rPr>
        <w:t>لعمل</w:t>
      </w:r>
      <w:r w:rsidR="00D13C46" w:rsidRPr="00D13C46">
        <w:rPr>
          <w:rFonts w:ascii="Traditional Arabic" w:eastAsia="Calibri" w:hAnsi="Traditional Arabic" w:cs="Traditional Arabic"/>
          <w:noProof w:val="0"/>
          <w:sz w:val="32"/>
          <w:szCs w:val="32"/>
        </w:rPr>
        <w:t xml:space="preserve"> </w:t>
      </w:r>
      <w:r w:rsidR="00D13C46" w:rsidRPr="00D13C46">
        <w:rPr>
          <w:rFonts w:ascii="Traditional Arabic" w:eastAsia="Calibri" w:hAnsi="Traditional Arabic" w:cs="Traditional Arabic" w:hint="cs"/>
          <w:noProof w:val="0"/>
          <w:sz w:val="32"/>
          <w:szCs w:val="32"/>
          <w:rtl/>
        </w:rPr>
        <w:t>المركز</w:t>
      </w:r>
      <w:r w:rsidR="00D13C46" w:rsidRPr="00D13C46">
        <w:rPr>
          <w:rFonts w:ascii="Traditional Arabic" w:eastAsia="Calibri" w:hAnsi="Traditional Arabic" w:cs="Traditional Arabic"/>
          <w:noProof w:val="0"/>
          <w:sz w:val="32"/>
          <w:szCs w:val="32"/>
        </w:rPr>
        <w:t xml:space="preserve"> </w:t>
      </w:r>
      <w:r w:rsidR="00D13C46" w:rsidRPr="00D13C46">
        <w:rPr>
          <w:rFonts w:ascii="Traditional Arabic" w:eastAsia="Calibri" w:hAnsi="Traditional Arabic" w:cs="Traditional Arabic" w:hint="cs"/>
          <w:noProof w:val="0"/>
          <w:sz w:val="32"/>
          <w:szCs w:val="32"/>
          <w:rtl/>
        </w:rPr>
        <w:t>في</w:t>
      </w:r>
      <w:r w:rsidR="00D13C46" w:rsidRPr="00D13C46">
        <w:rPr>
          <w:rFonts w:ascii="Traditional Arabic" w:eastAsia="Calibri" w:hAnsi="Traditional Arabic" w:cs="Traditional Arabic"/>
          <w:noProof w:val="0"/>
          <w:sz w:val="32"/>
          <w:szCs w:val="32"/>
        </w:rPr>
        <w:t xml:space="preserve"> </w:t>
      </w:r>
      <w:r w:rsidR="00D13C46" w:rsidRPr="00D13C46">
        <w:rPr>
          <w:rFonts w:ascii="Traditional Arabic" w:eastAsia="Calibri" w:hAnsi="Traditional Arabic" w:cs="Traditional Arabic" w:hint="cs"/>
          <w:noProof w:val="0"/>
          <w:sz w:val="32"/>
          <w:szCs w:val="32"/>
          <w:rtl/>
        </w:rPr>
        <w:t>هذا</w:t>
      </w:r>
      <w:r w:rsidR="00D13C46" w:rsidRPr="00D13C46">
        <w:rPr>
          <w:rFonts w:ascii="Traditional Arabic" w:eastAsia="Calibri" w:hAnsi="Traditional Arabic" w:cs="Traditional Arabic"/>
          <w:noProof w:val="0"/>
          <w:sz w:val="32"/>
          <w:szCs w:val="32"/>
        </w:rPr>
        <w:t xml:space="preserve"> </w:t>
      </w:r>
      <w:r w:rsidR="00D13C46" w:rsidRPr="00D13C46">
        <w:rPr>
          <w:rFonts w:ascii="Traditional Arabic" w:eastAsia="Calibri" w:hAnsi="Traditional Arabic" w:cs="Traditional Arabic" w:hint="cs"/>
          <w:noProof w:val="0"/>
          <w:sz w:val="32"/>
          <w:szCs w:val="32"/>
          <w:rtl/>
        </w:rPr>
        <w:t>المجال</w:t>
      </w:r>
      <w:r w:rsidR="00D13C46" w:rsidRPr="00D13C46">
        <w:rPr>
          <w:rFonts w:ascii="Traditional Arabic" w:eastAsia="Calibri" w:hAnsi="Traditional Arabic" w:cs="Traditional Arabic"/>
          <w:noProof w:val="0"/>
          <w:sz w:val="32"/>
          <w:szCs w:val="32"/>
        </w:rPr>
        <w:t xml:space="preserve"> </w:t>
      </w:r>
      <w:r w:rsidR="00D13C46" w:rsidRPr="00D13C46">
        <w:rPr>
          <w:rFonts w:ascii="Traditional Arabic" w:eastAsia="Calibri" w:hAnsi="Traditional Arabic" w:cs="Traditional Arabic" w:hint="cs"/>
          <w:noProof w:val="0"/>
          <w:sz w:val="32"/>
          <w:szCs w:val="32"/>
          <w:rtl/>
        </w:rPr>
        <w:t>برزت</w:t>
      </w:r>
      <w:r w:rsidR="00D13C46" w:rsidRPr="00D13C46">
        <w:rPr>
          <w:rFonts w:ascii="Traditional Arabic" w:eastAsia="Calibri" w:hAnsi="Traditional Arabic" w:cs="Traditional Arabic"/>
          <w:noProof w:val="0"/>
          <w:sz w:val="32"/>
          <w:szCs w:val="32"/>
        </w:rPr>
        <w:t xml:space="preserve"> </w:t>
      </w:r>
      <w:r w:rsidR="00D13C46" w:rsidRPr="00D13C46">
        <w:rPr>
          <w:rFonts w:ascii="Traditional Arabic" w:eastAsia="Calibri" w:hAnsi="Traditional Arabic" w:cs="Traditional Arabic" w:hint="cs"/>
          <w:noProof w:val="0"/>
          <w:sz w:val="32"/>
          <w:szCs w:val="32"/>
          <w:rtl/>
        </w:rPr>
        <w:t>فكرة</w:t>
      </w:r>
      <w:r w:rsidR="00D13C46" w:rsidRPr="00D13C46">
        <w:rPr>
          <w:rFonts w:ascii="Traditional Arabic" w:eastAsia="Calibri" w:hAnsi="Traditional Arabic" w:cs="Traditional Arabic"/>
          <w:noProof w:val="0"/>
          <w:sz w:val="32"/>
          <w:szCs w:val="32"/>
        </w:rPr>
        <w:t xml:space="preserve"> </w:t>
      </w:r>
      <w:r w:rsidR="00D13C46" w:rsidRPr="00D13C46">
        <w:rPr>
          <w:rFonts w:ascii="Traditional Arabic" w:eastAsia="Calibri" w:hAnsi="Traditional Arabic" w:cs="Traditional Arabic" w:hint="cs"/>
          <w:noProof w:val="0"/>
          <w:sz w:val="32"/>
          <w:szCs w:val="32"/>
          <w:rtl/>
        </w:rPr>
        <w:t>تأليف</w:t>
      </w:r>
      <w:r w:rsidR="00D13C46" w:rsidRPr="00D13C46">
        <w:rPr>
          <w:rFonts w:ascii="Traditional Arabic" w:eastAsia="Calibri" w:hAnsi="Traditional Arabic" w:cs="Traditional Arabic"/>
          <w:noProof w:val="0"/>
          <w:sz w:val="32"/>
          <w:szCs w:val="32"/>
        </w:rPr>
        <w:t xml:space="preserve"> </w:t>
      </w:r>
      <w:r w:rsidR="00D13C46" w:rsidRPr="00D13C46">
        <w:rPr>
          <w:rFonts w:ascii="Traditional Arabic" w:eastAsia="Calibri" w:hAnsi="Traditional Arabic" w:cs="Traditional Arabic" w:hint="cs"/>
          <w:noProof w:val="0"/>
          <w:sz w:val="32"/>
          <w:szCs w:val="32"/>
          <w:rtl/>
        </w:rPr>
        <w:t>الكتاب</w:t>
      </w:r>
      <w:r w:rsidR="00D13C46">
        <w:rPr>
          <w:rFonts w:ascii="Traditional Arabic" w:eastAsia="Calibri" w:hAnsi="Traditional Arabic" w:cs="Traditional Arabic" w:hint="cs"/>
          <w:noProof w:val="0"/>
          <w:sz w:val="32"/>
          <w:szCs w:val="32"/>
          <w:rtl/>
        </w:rPr>
        <w:t xml:space="preserve"> </w:t>
      </w:r>
      <w:r w:rsidR="00D13C46" w:rsidRPr="00D13C46">
        <w:rPr>
          <w:rFonts w:ascii="Traditional Arabic" w:eastAsia="Calibri" w:hAnsi="Traditional Arabic" w:cs="Traditional Arabic" w:hint="cs"/>
          <w:noProof w:val="0"/>
          <w:sz w:val="32"/>
          <w:szCs w:val="32"/>
          <w:rtl/>
        </w:rPr>
        <w:t>الخاص</w:t>
      </w:r>
      <w:r w:rsidR="00FF0019">
        <w:rPr>
          <w:rFonts w:ascii="Traditional Arabic" w:eastAsia="Calibri" w:hAnsi="Traditional Arabic" w:cs="Traditional Arabic" w:hint="cs"/>
          <w:noProof w:val="0"/>
          <w:sz w:val="32"/>
          <w:szCs w:val="32"/>
          <w:rtl/>
        </w:rPr>
        <w:t xml:space="preserve"> "</w:t>
      </w:r>
      <w:r w:rsidR="00FF0019" w:rsidRPr="00FF0019">
        <w:rPr>
          <w:rFonts w:ascii="Traditional Arabic" w:eastAsia="Calibri" w:hAnsi="Traditional Arabic" w:cs="Traditional Arabic" w:hint="cs"/>
          <w:b/>
          <w:bCs/>
          <w:noProof w:val="0"/>
          <w:sz w:val="32"/>
          <w:szCs w:val="32"/>
          <w:u w:val="single"/>
          <w:rtl/>
        </w:rPr>
        <w:t>كيف</w:t>
      </w:r>
      <w:r w:rsidR="00FF0019" w:rsidRPr="00FF0019">
        <w:rPr>
          <w:rFonts w:ascii="Traditional Arabic" w:eastAsia="Calibri" w:hAnsi="Traditional Arabic" w:cs="Traditional Arabic"/>
          <w:b/>
          <w:bCs/>
          <w:noProof w:val="0"/>
          <w:sz w:val="32"/>
          <w:szCs w:val="32"/>
          <w:u w:val="single"/>
        </w:rPr>
        <w:t xml:space="preserve"> </w:t>
      </w:r>
      <w:r w:rsidR="00FF0019" w:rsidRPr="00FF0019">
        <w:rPr>
          <w:rFonts w:ascii="Traditional Arabic" w:eastAsia="Calibri" w:hAnsi="Traditional Arabic" w:cs="Traditional Arabic" w:hint="cs"/>
          <w:b/>
          <w:bCs/>
          <w:noProof w:val="0"/>
          <w:sz w:val="32"/>
          <w:szCs w:val="32"/>
          <w:u w:val="single"/>
          <w:rtl/>
        </w:rPr>
        <w:t>نشرت</w:t>
      </w:r>
      <w:r w:rsidR="00FF0019" w:rsidRPr="00FF0019">
        <w:rPr>
          <w:rFonts w:ascii="Traditional Arabic" w:eastAsia="Calibri" w:hAnsi="Traditional Arabic" w:cs="Traditional Arabic"/>
          <w:b/>
          <w:bCs/>
          <w:noProof w:val="0"/>
          <w:sz w:val="32"/>
          <w:szCs w:val="32"/>
          <w:u w:val="single"/>
        </w:rPr>
        <w:t xml:space="preserve"> </w:t>
      </w:r>
      <w:r w:rsidR="00FF0019" w:rsidRPr="00FF0019">
        <w:rPr>
          <w:rFonts w:ascii="Traditional Arabic" w:eastAsia="Calibri" w:hAnsi="Traditional Arabic" w:cs="Traditional Arabic" w:hint="cs"/>
          <w:b/>
          <w:bCs/>
          <w:noProof w:val="0"/>
          <w:sz w:val="32"/>
          <w:szCs w:val="32"/>
          <w:u w:val="single"/>
          <w:rtl/>
        </w:rPr>
        <w:t>العربية</w:t>
      </w:r>
      <w:r w:rsidR="00FF0019">
        <w:rPr>
          <w:rFonts w:ascii="Traditional Arabic" w:eastAsia="Calibri" w:hAnsi="Traditional Arabic" w:cs="Traditional Arabic" w:hint="cs"/>
          <w:b/>
          <w:bCs/>
          <w:noProof w:val="0"/>
          <w:sz w:val="32"/>
          <w:szCs w:val="32"/>
          <w:u w:val="single"/>
          <w:rtl/>
        </w:rPr>
        <w:t xml:space="preserve"> </w:t>
      </w:r>
      <w:r w:rsidR="00FF0019" w:rsidRPr="00FF0019">
        <w:rPr>
          <w:rFonts w:ascii="Traditional Arabic" w:eastAsia="Calibri" w:hAnsi="Traditional Arabic" w:cs="Traditional Arabic" w:hint="cs"/>
          <w:b/>
          <w:bCs/>
          <w:noProof w:val="0"/>
          <w:sz w:val="32"/>
          <w:szCs w:val="32"/>
          <w:u w:val="single"/>
          <w:rtl/>
        </w:rPr>
        <w:t>تجارب</w:t>
      </w:r>
      <w:r w:rsidR="00FF0019" w:rsidRPr="00FF0019">
        <w:rPr>
          <w:rFonts w:ascii="Traditional Arabic" w:eastAsia="Calibri" w:hAnsi="Traditional Arabic" w:cs="Traditional Arabic"/>
          <w:b/>
          <w:bCs/>
          <w:noProof w:val="0"/>
          <w:sz w:val="32"/>
          <w:szCs w:val="32"/>
          <w:u w:val="single"/>
        </w:rPr>
        <w:t xml:space="preserve"> </w:t>
      </w:r>
      <w:r w:rsidR="00FF0019" w:rsidRPr="00FF0019">
        <w:rPr>
          <w:rFonts w:ascii="Traditional Arabic" w:eastAsia="Calibri" w:hAnsi="Traditional Arabic" w:cs="Traditional Arabic" w:hint="cs"/>
          <w:b/>
          <w:bCs/>
          <w:noProof w:val="0"/>
          <w:sz w:val="32"/>
          <w:szCs w:val="32"/>
          <w:u w:val="single"/>
          <w:rtl/>
        </w:rPr>
        <w:t>لأعلام</w:t>
      </w:r>
      <w:r w:rsidR="00FF0019" w:rsidRPr="00FF0019">
        <w:rPr>
          <w:rFonts w:ascii="Traditional Arabic" w:eastAsia="Calibri" w:hAnsi="Traditional Arabic" w:cs="Traditional Arabic"/>
          <w:b/>
          <w:bCs/>
          <w:noProof w:val="0"/>
          <w:sz w:val="32"/>
          <w:szCs w:val="32"/>
          <w:u w:val="single"/>
        </w:rPr>
        <w:t xml:space="preserve"> </w:t>
      </w:r>
      <w:r w:rsidR="00FF0019" w:rsidRPr="00FF0019">
        <w:rPr>
          <w:rFonts w:ascii="Traditional Arabic" w:eastAsia="Calibri" w:hAnsi="Traditional Arabic" w:cs="Traditional Arabic" w:hint="cs"/>
          <w:b/>
          <w:bCs/>
          <w:noProof w:val="0"/>
          <w:sz w:val="32"/>
          <w:szCs w:val="32"/>
          <w:u w:val="single"/>
          <w:rtl/>
        </w:rPr>
        <w:t>من</w:t>
      </w:r>
      <w:r w:rsidR="00FF0019" w:rsidRPr="00FF0019">
        <w:rPr>
          <w:rFonts w:ascii="Traditional Arabic" w:eastAsia="Calibri" w:hAnsi="Traditional Arabic" w:cs="Traditional Arabic"/>
          <w:b/>
          <w:bCs/>
          <w:noProof w:val="0"/>
          <w:sz w:val="32"/>
          <w:szCs w:val="32"/>
          <w:u w:val="single"/>
        </w:rPr>
        <w:t xml:space="preserve"> </w:t>
      </w:r>
      <w:r w:rsidR="00FF0019" w:rsidRPr="00FF0019">
        <w:rPr>
          <w:rFonts w:ascii="Traditional Arabic" w:eastAsia="Calibri" w:hAnsi="Traditional Arabic" w:cs="Traditional Arabic" w:hint="cs"/>
          <w:b/>
          <w:bCs/>
          <w:noProof w:val="0"/>
          <w:sz w:val="32"/>
          <w:szCs w:val="32"/>
          <w:u w:val="single"/>
          <w:rtl/>
        </w:rPr>
        <w:t>المختصين</w:t>
      </w:r>
      <w:r w:rsidR="00FF0019" w:rsidRPr="00FF0019">
        <w:rPr>
          <w:rFonts w:ascii="Traditional Arabic" w:eastAsia="Calibri" w:hAnsi="Traditional Arabic" w:cs="Traditional Arabic"/>
          <w:b/>
          <w:bCs/>
          <w:noProof w:val="0"/>
          <w:sz w:val="32"/>
          <w:szCs w:val="32"/>
          <w:u w:val="single"/>
        </w:rPr>
        <w:t xml:space="preserve"> </w:t>
      </w:r>
      <w:r w:rsidR="00FF0019" w:rsidRPr="00FF0019">
        <w:rPr>
          <w:rFonts w:ascii="Traditional Arabic" w:eastAsia="Calibri" w:hAnsi="Traditional Arabic" w:cs="Traditional Arabic" w:hint="cs"/>
          <w:b/>
          <w:bCs/>
          <w:noProof w:val="0"/>
          <w:sz w:val="32"/>
          <w:szCs w:val="32"/>
          <w:u w:val="single"/>
          <w:rtl/>
        </w:rPr>
        <w:t>الناطقين</w:t>
      </w:r>
      <w:r w:rsidR="00FF0019" w:rsidRPr="00FF0019">
        <w:rPr>
          <w:rFonts w:ascii="Traditional Arabic" w:eastAsia="Calibri" w:hAnsi="Traditional Arabic" w:cs="Traditional Arabic"/>
          <w:b/>
          <w:bCs/>
          <w:noProof w:val="0"/>
          <w:sz w:val="32"/>
          <w:szCs w:val="32"/>
          <w:u w:val="single"/>
        </w:rPr>
        <w:t xml:space="preserve"> </w:t>
      </w:r>
      <w:r w:rsidR="00FF0019" w:rsidRPr="00FF0019">
        <w:rPr>
          <w:rFonts w:ascii="Traditional Arabic" w:eastAsia="Calibri" w:hAnsi="Traditional Arabic" w:cs="Traditional Arabic" w:hint="cs"/>
          <w:b/>
          <w:bCs/>
          <w:noProof w:val="0"/>
          <w:sz w:val="32"/>
          <w:szCs w:val="32"/>
          <w:u w:val="single"/>
          <w:rtl/>
        </w:rPr>
        <w:t>بغيرها</w:t>
      </w:r>
      <w:r w:rsidR="00FF0019">
        <w:rPr>
          <w:rFonts w:ascii="Traditional Arabic" w:eastAsia="Calibri" w:hAnsi="Traditional Arabic" w:cs="Traditional Arabic" w:hint="cs"/>
          <w:b/>
          <w:bCs/>
          <w:noProof w:val="0"/>
          <w:sz w:val="32"/>
          <w:szCs w:val="32"/>
          <w:u w:val="single"/>
          <w:rtl/>
        </w:rPr>
        <w:t xml:space="preserve"> </w:t>
      </w:r>
      <w:r w:rsidR="00FF0019" w:rsidRPr="00FF0019">
        <w:rPr>
          <w:rFonts w:ascii="Traditional Arabic" w:eastAsia="Calibri" w:hAnsi="Traditional Arabic" w:cs="Traditional Arabic" w:hint="cs"/>
          <w:b/>
          <w:bCs/>
          <w:noProof w:val="0"/>
          <w:sz w:val="32"/>
          <w:szCs w:val="32"/>
          <w:u w:val="single"/>
          <w:rtl/>
        </w:rPr>
        <w:t>في</w:t>
      </w:r>
      <w:r w:rsidR="00FF0019" w:rsidRPr="00FF0019">
        <w:rPr>
          <w:rFonts w:ascii="Traditional Arabic" w:eastAsia="Calibri" w:hAnsi="Traditional Arabic" w:cs="Traditional Arabic"/>
          <w:b/>
          <w:bCs/>
          <w:noProof w:val="0"/>
          <w:sz w:val="32"/>
          <w:szCs w:val="32"/>
          <w:u w:val="single"/>
        </w:rPr>
        <w:t xml:space="preserve"> </w:t>
      </w:r>
      <w:r w:rsidR="00FF0019" w:rsidRPr="00FF0019">
        <w:rPr>
          <w:rFonts w:ascii="Traditional Arabic" w:eastAsia="Calibri" w:hAnsi="Traditional Arabic" w:cs="Traditional Arabic" w:hint="cs"/>
          <w:b/>
          <w:bCs/>
          <w:noProof w:val="0"/>
          <w:sz w:val="32"/>
          <w:szCs w:val="32"/>
          <w:u w:val="single"/>
          <w:rtl/>
        </w:rPr>
        <w:t>آسيا</w:t>
      </w:r>
      <w:r w:rsidR="00FF0019" w:rsidRPr="00FF0019">
        <w:rPr>
          <w:rFonts w:ascii="Traditional Arabic" w:eastAsia="Calibri" w:hAnsi="Traditional Arabic" w:cs="Traditional Arabic"/>
          <w:b/>
          <w:bCs/>
          <w:noProof w:val="0"/>
          <w:sz w:val="32"/>
          <w:szCs w:val="32"/>
          <w:u w:val="single"/>
        </w:rPr>
        <w:t xml:space="preserve"> </w:t>
      </w:r>
      <w:r w:rsidR="00FF0019" w:rsidRPr="00FF0019">
        <w:rPr>
          <w:rFonts w:ascii="Traditional Arabic" w:eastAsia="Calibri" w:hAnsi="Traditional Arabic" w:cs="Traditional Arabic" w:hint="cs"/>
          <w:b/>
          <w:bCs/>
          <w:noProof w:val="0"/>
          <w:sz w:val="32"/>
          <w:szCs w:val="32"/>
          <w:u w:val="single"/>
          <w:rtl/>
        </w:rPr>
        <w:t>وأستراليا</w:t>
      </w:r>
      <w:r w:rsidR="00FF0019" w:rsidRPr="00FF0019">
        <w:rPr>
          <w:rFonts w:ascii="Traditional Arabic" w:eastAsia="Calibri" w:hAnsi="Traditional Arabic" w:cs="Traditional Arabic"/>
          <w:b/>
          <w:bCs/>
          <w:noProof w:val="0"/>
          <w:sz w:val="32"/>
          <w:szCs w:val="32"/>
          <w:u w:val="single"/>
        </w:rPr>
        <w:t xml:space="preserve"> </w:t>
      </w:r>
      <w:r w:rsidR="00FF0019" w:rsidRPr="00FF0019">
        <w:rPr>
          <w:rFonts w:ascii="Traditional Arabic" w:eastAsia="Calibri" w:hAnsi="Traditional Arabic" w:cs="Traditional Arabic" w:hint="cs"/>
          <w:b/>
          <w:bCs/>
          <w:noProof w:val="0"/>
          <w:sz w:val="32"/>
          <w:szCs w:val="32"/>
          <w:u w:val="single"/>
          <w:rtl/>
        </w:rPr>
        <w:t>وأمريكا</w:t>
      </w:r>
      <w:r w:rsidR="00FF0019">
        <w:rPr>
          <w:rFonts w:ascii="Traditional Arabic" w:eastAsia="Calibri" w:hAnsi="Traditional Arabic" w:cs="Traditional Arabic" w:hint="cs"/>
          <w:b/>
          <w:bCs/>
          <w:noProof w:val="0"/>
          <w:sz w:val="32"/>
          <w:szCs w:val="32"/>
          <w:u w:val="single"/>
          <w:rtl/>
        </w:rPr>
        <w:t>"</w:t>
      </w:r>
      <w:r w:rsidR="00D13C46" w:rsidRPr="00D13C46">
        <w:rPr>
          <w:rFonts w:ascii="Traditional Arabic" w:eastAsia="Calibri" w:hAnsi="Traditional Arabic" w:cs="Traditional Arabic"/>
          <w:noProof w:val="0"/>
          <w:sz w:val="32"/>
          <w:szCs w:val="32"/>
        </w:rPr>
        <w:t xml:space="preserve"> </w:t>
      </w:r>
      <w:r w:rsidR="00D13C46" w:rsidRPr="00D13C46">
        <w:rPr>
          <w:rFonts w:ascii="Traditional Arabic" w:eastAsia="Calibri" w:hAnsi="Traditional Arabic" w:cs="Traditional Arabic" w:hint="cs"/>
          <w:noProof w:val="0"/>
          <w:sz w:val="32"/>
          <w:szCs w:val="32"/>
          <w:rtl/>
        </w:rPr>
        <w:t>بتقديم</w:t>
      </w:r>
      <w:r w:rsidR="00D13C46" w:rsidRPr="00D13C46">
        <w:rPr>
          <w:rFonts w:ascii="Traditional Arabic" w:eastAsia="Calibri" w:hAnsi="Traditional Arabic" w:cs="Traditional Arabic"/>
          <w:noProof w:val="0"/>
          <w:sz w:val="32"/>
          <w:szCs w:val="32"/>
        </w:rPr>
        <w:t xml:space="preserve"> </w:t>
      </w:r>
      <w:r w:rsidR="00D13C46" w:rsidRPr="00D13C46">
        <w:rPr>
          <w:rFonts w:ascii="Traditional Arabic" w:eastAsia="Calibri" w:hAnsi="Traditional Arabic" w:cs="Traditional Arabic" w:hint="cs"/>
          <w:noProof w:val="0"/>
          <w:sz w:val="32"/>
          <w:szCs w:val="32"/>
          <w:rtl/>
        </w:rPr>
        <w:t>التجارب</w:t>
      </w:r>
      <w:r w:rsidR="00D13C46" w:rsidRPr="00D13C46">
        <w:rPr>
          <w:rFonts w:ascii="Traditional Arabic" w:eastAsia="Calibri" w:hAnsi="Traditional Arabic" w:cs="Traditional Arabic"/>
          <w:noProof w:val="0"/>
          <w:sz w:val="32"/>
          <w:szCs w:val="32"/>
        </w:rPr>
        <w:t xml:space="preserve"> </w:t>
      </w:r>
      <w:r w:rsidR="00D13C46" w:rsidRPr="00D13C46">
        <w:rPr>
          <w:rFonts w:ascii="Traditional Arabic" w:eastAsia="Calibri" w:hAnsi="Traditional Arabic" w:cs="Traditional Arabic" w:hint="cs"/>
          <w:noProof w:val="0"/>
          <w:sz w:val="32"/>
          <w:szCs w:val="32"/>
          <w:rtl/>
        </w:rPr>
        <w:t>الناجحة</w:t>
      </w:r>
      <w:r w:rsidR="00D13C46" w:rsidRPr="00D13C46">
        <w:rPr>
          <w:rFonts w:ascii="Traditional Arabic" w:eastAsia="Calibri" w:hAnsi="Traditional Arabic" w:cs="Traditional Arabic"/>
          <w:noProof w:val="0"/>
          <w:sz w:val="32"/>
          <w:szCs w:val="32"/>
        </w:rPr>
        <w:t xml:space="preserve"> </w:t>
      </w:r>
      <w:r w:rsidR="00D13C46" w:rsidRPr="00D13C46">
        <w:rPr>
          <w:rFonts w:ascii="Traditional Arabic" w:eastAsia="Calibri" w:hAnsi="Traditional Arabic" w:cs="Traditional Arabic" w:hint="cs"/>
          <w:noProof w:val="0"/>
          <w:sz w:val="32"/>
          <w:szCs w:val="32"/>
          <w:rtl/>
        </w:rPr>
        <w:t>في</w:t>
      </w:r>
      <w:r w:rsidR="00D13C46" w:rsidRPr="00D13C46">
        <w:rPr>
          <w:rFonts w:ascii="Traditional Arabic" w:eastAsia="Calibri" w:hAnsi="Traditional Arabic" w:cs="Traditional Arabic"/>
          <w:noProof w:val="0"/>
          <w:sz w:val="32"/>
          <w:szCs w:val="32"/>
        </w:rPr>
        <w:t xml:space="preserve"> </w:t>
      </w:r>
      <w:r w:rsidR="00D13C46" w:rsidRPr="00D13C46">
        <w:rPr>
          <w:rFonts w:ascii="Traditional Arabic" w:eastAsia="Calibri" w:hAnsi="Traditional Arabic" w:cs="Traditional Arabic" w:hint="cs"/>
          <w:noProof w:val="0"/>
          <w:sz w:val="32"/>
          <w:szCs w:val="32"/>
          <w:rtl/>
        </w:rPr>
        <w:t>نشر</w:t>
      </w:r>
      <w:r w:rsidR="00D13C46" w:rsidRPr="00D13C46">
        <w:rPr>
          <w:rFonts w:ascii="Traditional Arabic" w:eastAsia="Calibri" w:hAnsi="Traditional Arabic" w:cs="Traditional Arabic"/>
          <w:noProof w:val="0"/>
          <w:sz w:val="32"/>
          <w:szCs w:val="32"/>
        </w:rPr>
        <w:t xml:space="preserve"> </w:t>
      </w:r>
      <w:r w:rsidR="00D13C46" w:rsidRPr="00D13C46">
        <w:rPr>
          <w:rFonts w:ascii="Traditional Arabic" w:eastAsia="Calibri" w:hAnsi="Traditional Arabic" w:cs="Traditional Arabic" w:hint="cs"/>
          <w:noProof w:val="0"/>
          <w:sz w:val="32"/>
          <w:szCs w:val="32"/>
          <w:rtl/>
        </w:rPr>
        <w:t>اللغة</w:t>
      </w:r>
      <w:r w:rsidR="00D13C46" w:rsidRPr="00D13C46">
        <w:rPr>
          <w:rFonts w:ascii="Traditional Arabic" w:eastAsia="Calibri" w:hAnsi="Traditional Arabic" w:cs="Traditional Arabic"/>
          <w:noProof w:val="0"/>
          <w:sz w:val="32"/>
          <w:szCs w:val="32"/>
        </w:rPr>
        <w:t xml:space="preserve"> </w:t>
      </w:r>
      <w:r w:rsidR="00FF0019">
        <w:rPr>
          <w:rFonts w:ascii="Traditional Arabic" w:eastAsia="Calibri" w:hAnsi="Traditional Arabic" w:cs="Traditional Arabic" w:hint="cs"/>
          <w:noProof w:val="0"/>
          <w:sz w:val="32"/>
          <w:szCs w:val="32"/>
          <w:rtl/>
        </w:rPr>
        <w:t>العربية</w:t>
      </w:r>
      <w:r w:rsidR="00FF0019">
        <w:rPr>
          <w:rFonts w:eastAsia="Calibri" w:cs="Traditional Arabic" w:hint="cs"/>
          <w:noProof w:val="0"/>
          <w:sz w:val="32"/>
          <w:szCs w:val="32"/>
          <w:rtl/>
        </w:rPr>
        <w:t xml:space="preserve">. </w:t>
      </w:r>
      <w:r w:rsidR="006C662B">
        <w:rPr>
          <w:rFonts w:eastAsia="Calibri" w:cs="Traditional Arabic" w:hint="cs"/>
          <w:noProof w:val="0"/>
          <w:sz w:val="32"/>
          <w:szCs w:val="32"/>
          <w:rtl/>
        </w:rPr>
        <w:t xml:space="preserve">وبين مشاركي هذا الكتاب د./ حسين تيكايف ومقالته </w:t>
      </w:r>
      <w:r w:rsidR="006C662B">
        <w:rPr>
          <w:rFonts w:eastAsia="Calibri" w:cs="Traditional Arabic" w:hint="cs"/>
          <w:b/>
          <w:bCs/>
          <w:noProof w:val="0"/>
          <w:sz w:val="32"/>
          <w:szCs w:val="32"/>
          <w:rtl/>
        </w:rPr>
        <w:t>"</w:t>
      </w:r>
      <w:r w:rsidR="006C662B" w:rsidRPr="006C662B">
        <w:rPr>
          <w:rFonts w:eastAsia="Calibri" w:cs="Traditional Arabic" w:hint="cs"/>
          <w:b/>
          <w:bCs/>
          <w:noProof w:val="0"/>
          <w:sz w:val="32"/>
          <w:szCs w:val="32"/>
          <w:rtl/>
        </w:rPr>
        <w:t>ملامح</w:t>
      </w:r>
      <w:r w:rsidR="006C662B" w:rsidRPr="006C662B">
        <w:rPr>
          <w:rFonts w:eastAsia="Calibri" w:cs="Traditional Arabic"/>
          <w:b/>
          <w:bCs/>
          <w:noProof w:val="0"/>
          <w:sz w:val="32"/>
          <w:szCs w:val="32"/>
        </w:rPr>
        <w:t xml:space="preserve"> </w:t>
      </w:r>
      <w:r w:rsidR="006C662B" w:rsidRPr="006C662B">
        <w:rPr>
          <w:rFonts w:eastAsia="Calibri" w:cs="Traditional Arabic" w:hint="cs"/>
          <w:b/>
          <w:bCs/>
          <w:noProof w:val="0"/>
          <w:sz w:val="32"/>
          <w:szCs w:val="32"/>
          <w:rtl/>
        </w:rPr>
        <w:t>نشر</w:t>
      </w:r>
      <w:r w:rsidR="006C662B" w:rsidRPr="006C662B">
        <w:rPr>
          <w:rFonts w:eastAsia="Calibri" w:cs="Traditional Arabic"/>
          <w:b/>
          <w:bCs/>
          <w:noProof w:val="0"/>
          <w:sz w:val="32"/>
          <w:szCs w:val="32"/>
        </w:rPr>
        <w:t xml:space="preserve"> </w:t>
      </w:r>
      <w:r w:rsidR="006C662B" w:rsidRPr="006C662B">
        <w:rPr>
          <w:rFonts w:eastAsia="Calibri" w:cs="Traditional Arabic" w:hint="cs"/>
          <w:b/>
          <w:bCs/>
          <w:noProof w:val="0"/>
          <w:sz w:val="32"/>
          <w:szCs w:val="32"/>
          <w:rtl/>
        </w:rPr>
        <w:t>اللغة</w:t>
      </w:r>
      <w:r w:rsidR="006C662B" w:rsidRPr="006C662B">
        <w:rPr>
          <w:rFonts w:eastAsia="Calibri" w:cs="Traditional Arabic"/>
          <w:b/>
          <w:bCs/>
          <w:noProof w:val="0"/>
          <w:sz w:val="32"/>
          <w:szCs w:val="32"/>
        </w:rPr>
        <w:t xml:space="preserve"> </w:t>
      </w:r>
      <w:r w:rsidR="006C662B" w:rsidRPr="006C662B">
        <w:rPr>
          <w:rFonts w:eastAsia="Calibri" w:cs="Traditional Arabic" w:hint="cs"/>
          <w:b/>
          <w:bCs/>
          <w:noProof w:val="0"/>
          <w:sz w:val="32"/>
          <w:szCs w:val="32"/>
          <w:rtl/>
        </w:rPr>
        <w:t>العربية</w:t>
      </w:r>
      <w:r w:rsidR="006C662B">
        <w:rPr>
          <w:rFonts w:eastAsia="Calibri" w:cs="Traditional Arabic" w:hint="cs"/>
          <w:b/>
          <w:bCs/>
          <w:noProof w:val="0"/>
          <w:sz w:val="32"/>
          <w:szCs w:val="32"/>
          <w:rtl/>
        </w:rPr>
        <w:t xml:space="preserve"> </w:t>
      </w:r>
      <w:r w:rsidR="006C662B" w:rsidRPr="006C662B">
        <w:rPr>
          <w:rFonts w:eastAsia="Calibri" w:cs="Traditional Arabic" w:hint="cs"/>
          <w:b/>
          <w:bCs/>
          <w:noProof w:val="0"/>
          <w:sz w:val="32"/>
          <w:szCs w:val="32"/>
          <w:rtl/>
        </w:rPr>
        <w:t>في</w:t>
      </w:r>
      <w:r w:rsidR="006C662B" w:rsidRPr="006C662B">
        <w:rPr>
          <w:rFonts w:eastAsia="Calibri" w:cs="Traditional Arabic"/>
          <w:b/>
          <w:bCs/>
          <w:noProof w:val="0"/>
          <w:sz w:val="32"/>
          <w:szCs w:val="32"/>
        </w:rPr>
        <w:t xml:space="preserve"> </w:t>
      </w:r>
      <w:r w:rsidR="006C662B" w:rsidRPr="006C662B">
        <w:rPr>
          <w:rFonts w:eastAsia="Calibri" w:cs="Traditional Arabic" w:hint="cs"/>
          <w:b/>
          <w:bCs/>
          <w:noProof w:val="0"/>
          <w:sz w:val="32"/>
          <w:szCs w:val="32"/>
          <w:rtl/>
        </w:rPr>
        <w:t>داغستان</w:t>
      </w:r>
      <w:r w:rsidR="006C662B">
        <w:rPr>
          <w:rFonts w:eastAsia="Calibri" w:cs="Traditional Arabic" w:hint="cs"/>
          <w:b/>
          <w:bCs/>
          <w:noProof w:val="0"/>
          <w:sz w:val="32"/>
          <w:szCs w:val="32"/>
          <w:rtl/>
        </w:rPr>
        <w:t xml:space="preserve"> </w:t>
      </w:r>
      <w:r w:rsidR="006C662B" w:rsidRPr="006C662B">
        <w:rPr>
          <w:rFonts w:eastAsia="Calibri" w:cs="Traditional Arabic"/>
          <w:b/>
          <w:bCs/>
          <w:noProof w:val="0"/>
          <w:sz w:val="32"/>
          <w:szCs w:val="32"/>
        </w:rPr>
        <w:t xml:space="preserve"> )</w:t>
      </w:r>
      <w:r w:rsidR="006C662B" w:rsidRPr="006C662B">
        <w:rPr>
          <w:rFonts w:eastAsia="Calibri" w:cs="Traditional Arabic" w:hint="cs"/>
          <w:b/>
          <w:bCs/>
          <w:noProof w:val="0"/>
          <w:sz w:val="32"/>
          <w:szCs w:val="32"/>
          <w:rtl/>
        </w:rPr>
        <w:t>روسيا</w:t>
      </w:r>
      <w:r w:rsidR="006C662B" w:rsidRPr="006C662B">
        <w:rPr>
          <w:rFonts w:eastAsia="Calibri" w:cs="Traditional Arabic"/>
          <w:b/>
          <w:bCs/>
          <w:noProof w:val="0"/>
          <w:sz w:val="32"/>
          <w:szCs w:val="32"/>
        </w:rPr>
        <w:t xml:space="preserve"> </w:t>
      </w:r>
      <w:r w:rsidR="006C662B" w:rsidRPr="006C662B">
        <w:rPr>
          <w:rFonts w:eastAsia="Calibri" w:cs="Traditional Arabic" w:hint="cs"/>
          <w:b/>
          <w:bCs/>
          <w:noProof w:val="0"/>
          <w:sz w:val="32"/>
          <w:szCs w:val="32"/>
          <w:rtl/>
        </w:rPr>
        <w:t>الاتحادية</w:t>
      </w:r>
      <w:r w:rsidR="006C662B" w:rsidRPr="006C662B">
        <w:rPr>
          <w:rFonts w:eastAsia="Calibri" w:cs="Traditional Arabic"/>
          <w:b/>
          <w:bCs/>
          <w:noProof w:val="0"/>
          <w:sz w:val="32"/>
          <w:szCs w:val="32"/>
        </w:rPr>
        <w:t xml:space="preserve">( </w:t>
      </w:r>
      <w:r w:rsidR="006C662B">
        <w:rPr>
          <w:rFonts w:eastAsia="Calibri" w:cs="Traditional Arabic" w:hint="cs"/>
          <w:b/>
          <w:bCs/>
          <w:noProof w:val="0"/>
          <w:sz w:val="32"/>
          <w:szCs w:val="32"/>
          <w:rtl/>
        </w:rPr>
        <w:t xml:space="preserve"> </w:t>
      </w:r>
      <w:r w:rsidR="006C662B" w:rsidRPr="006C662B">
        <w:rPr>
          <w:rFonts w:eastAsia="Calibri" w:cs="Traditional Arabic" w:hint="cs"/>
          <w:b/>
          <w:bCs/>
          <w:noProof w:val="0"/>
          <w:sz w:val="32"/>
          <w:szCs w:val="32"/>
          <w:rtl/>
        </w:rPr>
        <w:t>وتجربتي</w:t>
      </w:r>
      <w:r w:rsidR="006C662B" w:rsidRPr="006C662B">
        <w:rPr>
          <w:rFonts w:eastAsia="Calibri" w:cs="Traditional Arabic"/>
          <w:b/>
          <w:bCs/>
          <w:noProof w:val="0"/>
          <w:sz w:val="32"/>
          <w:szCs w:val="32"/>
        </w:rPr>
        <w:t xml:space="preserve"> </w:t>
      </w:r>
      <w:r w:rsidR="006C662B" w:rsidRPr="006C662B">
        <w:rPr>
          <w:rFonts w:eastAsia="Calibri" w:cs="Traditional Arabic" w:hint="cs"/>
          <w:b/>
          <w:bCs/>
          <w:noProof w:val="0"/>
          <w:sz w:val="32"/>
          <w:szCs w:val="32"/>
          <w:rtl/>
        </w:rPr>
        <w:t>معها</w:t>
      </w:r>
      <w:r w:rsidR="006C662B">
        <w:rPr>
          <w:rFonts w:eastAsia="Calibri" w:cs="Traditional Arabic" w:hint="cs"/>
          <w:noProof w:val="0"/>
          <w:sz w:val="32"/>
          <w:szCs w:val="32"/>
          <w:rtl/>
        </w:rPr>
        <w:t>"</w:t>
      </w:r>
    </w:p>
    <w:p w:rsidR="002D5F10" w:rsidRDefault="007836CC" w:rsidP="007836CC">
      <w:pPr>
        <w:tabs>
          <w:tab w:val="left" w:pos="851"/>
        </w:tabs>
        <w:bidi/>
        <w:spacing w:after="200" w:line="240" w:lineRule="auto"/>
        <w:ind w:left="-1" w:right="284" w:firstLine="709"/>
        <w:jc w:val="both"/>
        <w:rPr>
          <w:rFonts w:ascii="Traditional Arabic" w:eastAsia="Calibri" w:hAnsi="Traditional Arabic" w:cs="Traditional Arabic"/>
          <w:noProof w:val="0"/>
          <w:sz w:val="32"/>
          <w:szCs w:val="32"/>
          <w:rtl/>
        </w:rPr>
      </w:pPr>
      <w:r>
        <w:rPr>
          <w:rFonts w:ascii="Traditional Arabic" w:eastAsia="Calibri" w:hAnsi="Traditional Arabic" w:cs="Traditional Arabic"/>
          <w:sz w:val="32"/>
          <w:szCs w:val="32"/>
          <w:lang w:eastAsia="ru-RU"/>
        </w:rPr>
        <w:lastRenderedPageBreak/>
        <w:drawing>
          <wp:anchor distT="0" distB="0" distL="114300" distR="114300" simplePos="0" relativeHeight="251663360" behindDoc="1" locked="0" layoutInCell="1" allowOverlap="1" wp14:anchorId="67BC5AF0" wp14:editId="3FF98B92">
            <wp:simplePos x="0" y="0"/>
            <wp:positionH relativeFrom="column">
              <wp:posOffset>2545715</wp:posOffset>
            </wp:positionH>
            <wp:positionV relativeFrom="paragraph">
              <wp:posOffset>1459865</wp:posOffset>
            </wp:positionV>
            <wp:extent cx="1885950" cy="2552065"/>
            <wp:effectExtent l="0" t="0" r="0" b="635"/>
            <wp:wrapTight wrapText="bothSides">
              <wp:wrapPolygon edited="0">
                <wp:start x="0" y="0"/>
                <wp:lineTo x="0" y="21444"/>
                <wp:lineTo x="21382" y="21444"/>
                <wp:lineTo x="21382" y="0"/>
                <wp:lineTo x="0" y="0"/>
              </wp:wrapPolygon>
            </wp:wrapTight>
            <wp:docPr id="8" name="Рисунок 8" descr="C:\Users\1\AppData\Local\Microsoft\Windows\INetCache\Content.Word\20220608_15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AppData\Local\Microsoft\Windows\INetCache\Content.Word\20220608_1502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5950" cy="255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2D5F10" w:rsidRPr="001F78EA">
        <w:rPr>
          <w:rFonts w:ascii="Traditional Arabic" w:eastAsia="Calibri" w:hAnsi="Traditional Arabic" w:cs="Traditional Arabic"/>
          <w:noProof w:val="0"/>
          <w:sz w:val="32"/>
          <w:szCs w:val="32"/>
          <w:rtl/>
        </w:rPr>
        <w:t>و عن مسألة تأثير اللغة العربية على لغة الام (كوباتشية) كتب الدكتور حسين تيكايف مقاله بعنوان  "حول اللغة العربية والثقافة الإسلامية في تاريخ القرية كوباتشي" (2010).</w:t>
      </w:r>
      <w:r w:rsidR="002D5F10" w:rsidRPr="001F78EA">
        <w:rPr>
          <w:rFonts w:ascii="Traditional Arabic" w:eastAsia="Calibri" w:hAnsi="Traditional Arabic" w:cs="Traditional Arabic"/>
          <w:noProof w:val="0"/>
          <w:spacing w:val="-6"/>
          <w:sz w:val="32"/>
          <w:szCs w:val="32"/>
          <w:rtl/>
        </w:rPr>
        <w:t xml:space="preserve"> </w:t>
      </w:r>
      <w:r w:rsidR="002D5F10" w:rsidRPr="001F78EA">
        <w:rPr>
          <w:rFonts w:ascii="Traditional Arabic" w:eastAsia="Calibri" w:hAnsi="Traditional Arabic" w:cs="Traditional Arabic"/>
          <w:noProof w:val="0"/>
          <w:sz w:val="32"/>
          <w:szCs w:val="32"/>
          <w:rtl/>
        </w:rPr>
        <w:t xml:space="preserve">تلخيص بالروسية على:  </w:t>
      </w:r>
      <w:r w:rsidR="002D5F10" w:rsidRPr="001F78EA">
        <w:rPr>
          <w:rFonts w:ascii="Traditional Arabic" w:eastAsia="Calibri" w:hAnsi="Traditional Arabic" w:cs="Traditional Arabic"/>
          <w:noProof w:val="0"/>
          <w:sz w:val="24"/>
          <w:szCs w:val="24"/>
        </w:rPr>
        <w:t>(</w:t>
      </w:r>
      <w:hyperlink r:id="rId19" w:history="1">
        <w:r w:rsidR="002D5F10" w:rsidRPr="005969EB">
          <w:rPr>
            <w:rFonts w:ascii="Traditional Arabic" w:eastAsia="Calibri" w:hAnsi="Traditional Arabic" w:cs="Traditional Arabic"/>
            <w:noProof w:val="0"/>
            <w:color w:val="0000FF"/>
            <w:sz w:val="20"/>
            <w:szCs w:val="20"/>
            <w:u w:val="single"/>
          </w:rPr>
          <w:t>http://www.narodidagestana.ru/vipusk/32/stat/arabomusulmanskaya_kultura_v_istorii_kubachi/</w:t>
        </w:r>
      </w:hyperlink>
      <w:r w:rsidR="002D5F10" w:rsidRPr="001F78EA">
        <w:rPr>
          <w:rFonts w:ascii="Traditional Arabic" w:eastAsia="Calibri" w:hAnsi="Traditional Arabic" w:cs="Traditional Arabic"/>
          <w:noProof w:val="0"/>
          <w:sz w:val="32"/>
          <w:szCs w:val="32"/>
          <w:u w:val="single"/>
        </w:rPr>
        <w:t>)</w:t>
      </w:r>
      <w:r w:rsidR="002D5F10" w:rsidRPr="001F78EA">
        <w:rPr>
          <w:rFonts w:ascii="Traditional Arabic" w:eastAsia="Calibri" w:hAnsi="Traditional Arabic" w:cs="Traditional Arabic"/>
          <w:noProof w:val="0"/>
          <w:sz w:val="32"/>
          <w:szCs w:val="32"/>
          <w:rtl/>
        </w:rPr>
        <w:t xml:space="preserve">. والدكتور حسين تيكايف هو محرر مسؤول للبحث العلمي الكبير باللغة الروسية حول موضوع واحد "القرية كوباتشي: لغتها وفولكلورها" – (على </w:t>
      </w:r>
      <w:r w:rsidR="002D5F10" w:rsidRPr="005969EB">
        <w:rPr>
          <w:rFonts w:ascii="Traditional Arabic" w:eastAsia="Calibri" w:hAnsi="Traditional Arabic" w:cs="Traditional Arabic"/>
          <w:noProof w:val="0"/>
          <w:sz w:val="20"/>
          <w:szCs w:val="20"/>
          <w:rtl/>
        </w:rPr>
        <w:t>الموقع</w:t>
      </w:r>
      <w:r w:rsidR="002D5F10" w:rsidRPr="005969EB">
        <w:rPr>
          <w:rFonts w:ascii="Traditional Arabic" w:eastAsia="Calibri" w:hAnsi="Traditional Arabic" w:cs="Traditional Arabic"/>
          <w:noProof w:val="0"/>
          <w:sz w:val="20"/>
          <w:szCs w:val="20"/>
        </w:rPr>
        <w:t xml:space="preserve"> </w:t>
      </w:r>
      <w:hyperlink r:id="rId20" w:history="1">
        <w:hyperlink r:id="rId21" w:history="1">
          <w:r w:rsidR="002D5F10" w:rsidRPr="005969EB">
            <w:rPr>
              <w:rStyle w:val="a3"/>
              <w:rFonts w:ascii="Cambria" w:eastAsia="Calibri" w:hAnsi="Cambria" w:cs="Cambria"/>
              <w:noProof w:val="0"/>
              <w:sz w:val="20"/>
              <w:szCs w:val="20"/>
            </w:rPr>
            <w:t>В</w:t>
          </w:r>
          <w:r w:rsidR="002D5F10" w:rsidRPr="005969EB">
            <w:rPr>
              <w:rStyle w:val="a3"/>
              <w:rFonts w:ascii="Traditional Arabic" w:eastAsia="Calibri" w:hAnsi="Traditional Arabic" w:cs="Traditional Arabic"/>
              <w:noProof w:val="0"/>
              <w:sz w:val="20"/>
              <w:szCs w:val="20"/>
            </w:rPr>
            <w:t xml:space="preserve"> </w:t>
          </w:r>
          <w:r w:rsidR="002D5F10" w:rsidRPr="005969EB">
            <w:rPr>
              <w:rStyle w:val="a3"/>
              <w:rFonts w:ascii="Cambria" w:eastAsia="Calibri" w:hAnsi="Cambria" w:cs="Cambria"/>
              <w:noProof w:val="0"/>
              <w:sz w:val="20"/>
              <w:szCs w:val="20"/>
            </w:rPr>
            <w:t>Дагестане</w:t>
          </w:r>
          <w:r w:rsidR="002D5F10" w:rsidRPr="005969EB">
            <w:rPr>
              <w:rStyle w:val="a3"/>
              <w:rFonts w:ascii="Traditional Arabic" w:eastAsia="Calibri" w:hAnsi="Traditional Arabic" w:cs="Traditional Arabic"/>
              <w:noProof w:val="0"/>
              <w:sz w:val="20"/>
              <w:szCs w:val="20"/>
            </w:rPr>
            <w:t xml:space="preserve"> </w:t>
          </w:r>
          <w:r w:rsidR="002D5F10" w:rsidRPr="005969EB">
            <w:rPr>
              <w:rStyle w:val="a3"/>
              <w:rFonts w:ascii="Cambria" w:eastAsia="Calibri" w:hAnsi="Cambria" w:cs="Cambria"/>
              <w:noProof w:val="0"/>
              <w:sz w:val="20"/>
              <w:szCs w:val="20"/>
            </w:rPr>
            <w:t>выпущена</w:t>
          </w:r>
          <w:r w:rsidR="002D5F10" w:rsidRPr="005969EB">
            <w:rPr>
              <w:rStyle w:val="a3"/>
              <w:rFonts w:ascii="Traditional Arabic" w:eastAsia="Calibri" w:hAnsi="Traditional Arabic" w:cs="Traditional Arabic"/>
              <w:noProof w:val="0"/>
              <w:sz w:val="20"/>
              <w:szCs w:val="20"/>
            </w:rPr>
            <w:t xml:space="preserve"> </w:t>
          </w:r>
          <w:r w:rsidR="002D5F10" w:rsidRPr="005969EB">
            <w:rPr>
              <w:rStyle w:val="a3"/>
              <w:rFonts w:ascii="Cambria" w:eastAsia="Calibri" w:hAnsi="Cambria" w:cs="Cambria"/>
              <w:noProof w:val="0"/>
              <w:sz w:val="20"/>
              <w:szCs w:val="20"/>
            </w:rPr>
            <w:t>книга</w:t>
          </w:r>
          <w:r w:rsidR="002D5F10" w:rsidRPr="005969EB">
            <w:rPr>
              <w:rStyle w:val="a3"/>
              <w:rFonts w:ascii="Traditional Arabic" w:eastAsia="Calibri" w:hAnsi="Traditional Arabic" w:cs="Traditional Arabic"/>
              <w:noProof w:val="0"/>
              <w:sz w:val="20"/>
              <w:szCs w:val="20"/>
            </w:rPr>
            <w:t xml:space="preserve"> </w:t>
          </w:r>
          <w:r w:rsidR="002D5F10" w:rsidRPr="005969EB">
            <w:rPr>
              <w:rStyle w:val="a3"/>
              <w:rFonts w:ascii="Cambria" w:eastAsia="Calibri" w:hAnsi="Cambria" w:cs="Cambria"/>
              <w:noProof w:val="0"/>
              <w:sz w:val="20"/>
              <w:szCs w:val="20"/>
            </w:rPr>
            <w:t>о</w:t>
          </w:r>
          <w:r w:rsidR="002D5F10" w:rsidRPr="005969EB">
            <w:rPr>
              <w:rStyle w:val="a3"/>
              <w:rFonts w:ascii="Traditional Arabic" w:eastAsia="Calibri" w:hAnsi="Traditional Arabic" w:cs="Traditional Arabic"/>
              <w:noProof w:val="0"/>
              <w:sz w:val="20"/>
              <w:szCs w:val="20"/>
            </w:rPr>
            <w:t xml:space="preserve"> </w:t>
          </w:r>
          <w:r w:rsidR="002D5F10" w:rsidRPr="005969EB">
            <w:rPr>
              <w:rStyle w:val="a3"/>
              <w:rFonts w:ascii="Cambria" w:eastAsia="Calibri" w:hAnsi="Cambria" w:cs="Cambria"/>
              <w:noProof w:val="0"/>
              <w:sz w:val="20"/>
              <w:szCs w:val="20"/>
            </w:rPr>
            <w:t>языке</w:t>
          </w:r>
          <w:r w:rsidR="002D5F10" w:rsidRPr="005969EB">
            <w:rPr>
              <w:rStyle w:val="a3"/>
              <w:rFonts w:ascii="Traditional Arabic" w:eastAsia="Calibri" w:hAnsi="Traditional Arabic" w:cs="Traditional Arabic"/>
              <w:noProof w:val="0"/>
              <w:sz w:val="20"/>
              <w:szCs w:val="20"/>
            </w:rPr>
            <w:t xml:space="preserve"> </w:t>
          </w:r>
          <w:r w:rsidR="002D5F10" w:rsidRPr="005969EB">
            <w:rPr>
              <w:rStyle w:val="a3"/>
              <w:rFonts w:ascii="Cambria" w:eastAsia="Calibri" w:hAnsi="Cambria" w:cs="Cambria"/>
              <w:noProof w:val="0"/>
              <w:sz w:val="20"/>
              <w:szCs w:val="20"/>
            </w:rPr>
            <w:t>и</w:t>
          </w:r>
          <w:r w:rsidR="002D5F10" w:rsidRPr="005969EB">
            <w:rPr>
              <w:rStyle w:val="a3"/>
              <w:rFonts w:ascii="Traditional Arabic" w:eastAsia="Calibri" w:hAnsi="Traditional Arabic" w:cs="Traditional Arabic"/>
              <w:noProof w:val="0"/>
              <w:sz w:val="20"/>
              <w:szCs w:val="20"/>
            </w:rPr>
            <w:t xml:space="preserve"> </w:t>
          </w:r>
          <w:r w:rsidR="002D5F10" w:rsidRPr="005969EB">
            <w:rPr>
              <w:rStyle w:val="a3"/>
              <w:rFonts w:ascii="Cambria" w:eastAsia="Calibri" w:hAnsi="Cambria" w:cs="Cambria"/>
              <w:noProof w:val="0"/>
              <w:sz w:val="20"/>
              <w:szCs w:val="20"/>
            </w:rPr>
            <w:t>фольклоре</w:t>
          </w:r>
          <w:r w:rsidR="002D5F10" w:rsidRPr="005969EB">
            <w:rPr>
              <w:rStyle w:val="a3"/>
              <w:rFonts w:ascii="Traditional Arabic" w:eastAsia="Calibri" w:hAnsi="Traditional Arabic" w:cs="Traditional Arabic"/>
              <w:noProof w:val="0"/>
              <w:sz w:val="20"/>
              <w:szCs w:val="20"/>
            </w:rPr>
            <w:t xml:space="preserve"> </w:t>
          </w:r>
          <w:r w:rsidR="002D5F10" w:rsidRPr="005969EB">
            <w:rPr>
              <w:rStyle w:val="a3"/>
              <w:rFonts w:ascii="Cambria" w:eastAsia="Calibri" w:hAnsi="Cambria" w:cs="Cambria"/>
              <w:noProof w:val="0"/>
              <w:sz w:val="20"/>
              <w:szCs w:val="20"/>
            </w:rPr>
            <w:t>кубачинцев</w:t>
          </w:r>
          <w:r w:rsidR="002D5F10" w:rsidRPr="005969EB">
            <w:rPr>
              <w:rStyle w:val="a3"/>
              <w:rFonts w:ascii="Traditional Arabic" w:eastAsia="Calibri" w:hAnsi="Traditional Arabic" w:cs="Traditional Arabic"/>
              <w:noProof w:val="0"/>
              <w:sz w:val="20"/>
              <w:szCs w:val="20"/>
            </w:rPr>
            <w:t xml:space="preserve"> (obzor-smi.ru)</w:t>
          </w:r>
        </w:hyperlink>
        <w:r w:rsidR="002D5F10" w:rsidRPr="001F78EA">
          <w:rPr>
            <w:rStyle w:val="a3"/>
            <w:rFonts w:ascii="Traditional Arabic" w:eastAsia="Calibri" w:hAnsi="Traditional Arabic" w:cs="Traditional Arabic"/>
            <w:noProof w:val="0"/>
            <w:rtl/>
          </w:rPr>
          <w:t xml:space="preserve"> </w:t>
        </w:r>
      </w:hyperlink>
      <w:r w:rsidR="002D5F10" w:rsidRPr="001F78EA">
        <w:rPr>
          <w:rFonts w:ascii="Traditional Arabic" w:eastAsia="Calibri" w:hAnsi="Traditional Arabic" w:cs="Traditional Arabic"/>
          <w:noProof w:val="0"/>
          <w:sz w:val="32"/>
          <w:szCs w:val="32"/>
          <w:rtl/>
        </w:rPr>
        <w:t>).</w:t>
      </w:r>
      <w:r w:rsidR="002D5F10" w:rsidRPr="0023702B">
        <w:rPr>
          <w:rFonts w:ascii="Traditional Arabic" w:eastAsia="Calibri" w:hAnsi="Traditional Arabic" w:cs="Traditional Arabic"/>
          <w:noProof w:val="0"/>
          <w:sz w:val="32"/>
          <w:szCs w:val="32"/>
          <w:rtl/>
        </w:rPr>
        <w:t xml:space="preserve"> </w:t>
      </w:r>
      <w:r>
        <w:rPr>
          <w:rFonts w:ascii="Traditional Arabic" w:eastAsia="Calibri" w:hAnsi="Traditional Arabic" w:cs="Traditional Arabic"/>
          <w:sz w:val="32"/>
          <w:szCs w:val="32"/>
          <w:lang w:eastAsia="ru-RU"/>
        </w:rPr>
        <w:drawing>
          <wp:inline distT="0" distB="0" distL="0" distR="0" wp14:anchorId="2120AEFD" wp14:editId="7DE5E18B">
            <wp:extent cx="1923967" cy="2609215"/>
            <wp:effectExtent l="0" t="0" r="635" b="635"/>
            <wp:docPr id="14" name="Рисунок 14" descr="20220608_15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220608_1501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8305" cy="2615098"/>
                    </a:xfrm>
                    <a:prstGeom prst="rect">
                      <a:avLst/>
                    </a:prstGeom>
                    <a:noFill/>
                    <a:ln>
                      <a:noFill/>
                    </a:ln>
                  </pic:spPr>
                </pic:pic>
              </a:graphicData>
            </a:graphic>
          </wp:inline>
        </w:drawing>
      </w:r>
    </w:p>
    <w:p w:rsidR="005969EB" w:rsidRDefault="005969EB" w:rsidP="000262AD">
      <w:pPr>
        <w:bidi/>
        <w:spacing w:after="200" w:line="240" w:lineRule="auto"/>
        <w:ind w:left="-1" w:firstLine="709"/>
        <w:jc w:val="both"/>
        <w:rPr>
          <w:rFonts w:ascii="Traditional Arabic" w:eastAsia="Calibri" w:hAnsi="Traditional Arabic" w:cs="Traditional Arabic"/>
          <w:noProof w:val="0"/>
          <w:sz w:val="32"/>
          <w:szCs w:val="32"/>
          <w:rtl/>
        </w:rPr>
      </w:pPr>
      <w:r w:rsidRPr="005969EB">
        <w:rPr>
          <w:rFonts w:ascii="Traditional Arabic" w:eastAsia="Calibri" w:hAnsi="Traditional Arabic" w:cs="Traditional Arabic"/>
          <w:noProof w:val="0"/>
          <w:sz w:val="32"/>
          <w:szCs w:val="32"/>
          <w:rtl/>
        </w:rPr>
        <w:t xml:space="preserve">بالإضافة إلى ذلك ، فإن </w:t>
      </w:r>
      <w:r>
        <w:rPr>
          <w:rFonts w:ascii="Traditional Arabic" w:eastAsia="Calibri" w:hAnsi="Traditional Arabic" w:cs="Traditional Arabic" w:hint="cs"/>
          <w:noProof w:val="0"/>
          <w:sz w:val="32"/>
          <w:szCs w:val="32"/>
          <w:rtl/>
        </w:rPr>
        <w:t xml:space="preserve">د./ </w:t>
      </w:r>
      <w:r>
        <w:rPr>
          <w:rFonts w:ascii="Traditional Arabic" w:eastAsia="Calibri" w:hAnsi="Traditional Arabic" w:cs="Traditional Arabic"/>
          <w:noProof w:val="0"/>
          <w:sz w:val="32"/>
          <w:szCs w:val="32"/>
          <w:rtl/>
        </w:rPr>
        <w:t xml:space="preserve">تيكايف هو مؤلف </w:t>
      </w:r>
      <w:r w:rsidR="000262AD">
        <w:rPr>
          <w:rFonts w:ascii="Traditional Arabic" w:eastAsia="Calibri" w:hAnsi="Traditional Arabic" w:cs="Traditional Arabic" w:hint="cs"/>
          <w:noProof w:val="0"/>
          <w:sz w:val="32"/>
          <w:szCs w:val="32"/>
          <w:rtl/>
        </w:rPr>
        <w:t>"</w:t>
      </w:r>
      <w:r>
        <w:rPr>
          <w:rFonts w:ascii="Traditional Arabic" w:eastAsia="Calibri" w:hAnsi="Traditional Arabic" w:cs="Traditional Arabic"/>
          <w:noProof w:val="0"/>
          <w:sz w:val="32"/>
          <w:szCs w:val="32"/>
          <w:rtl/>
        </w:rPr>
        <w:t xml:space="preserve">كتاب </w:t>
      </w:r>
      <w:r w:rsidR="000262AD">
        <w:rPr>
          <w:rFonts w:ascii="Traditional Arabic" w:eastAsia="Calibri" w:hAnsi="Traditional Arabic" w:cs="Traditional Arabic"/>
          <w:noProof w:val="0"/>
          <w:sz w:val="32"/>
          <w:szCs w:val="32"/>
          <w:rtl/>
        </w:rPr>
        <w:t>"</w:t>
      </w:r>
      <w:r w:rsidRPr="005969EB">
        <w:rPr>
          <w:rFonts w:ascii="Traditional Arabic" w:eastAsia="Calibri" w:hAnsi="Traditional Arabic" w:cs="Traditional Arabic"/>
          <w:noProof w:val="0"/>
          <w:sz w:val="32"/>
          <w:szCs w:val="32"/>
          <w:rtl/>
        </w:rPr>
        <w:t>دربند</w:t>
      </w:r>
      <w:r w:rsidR="000262AD">
        <w:rPr>
          <w:rFonts w:ascii="Traditional Arabic" w:eastAsia="Calibri" w:hAnsi="Traditional Arabic" w:cs="Traditional Arabic" w:hint="cs"/>
          <w:noProof w:val="0"/>
          <w:sz w:val="32"/>
          <w:szCs w:val="32"/>
          <w:rtl/>
        </w:rPr>
        <w:t>نامه</w:t>
      </w:r>
      <w:r w:rsidRPr="005969EB">
        <w:rPr>
          <w:rFonts w:ascii="Traditional Arabic" w:eastAsia="Calibri" w:hAnsi="Traditional Arabic" w:cs="Traditional Arabic"/>
          <w:noProof w:val="0"/>
          <w:sz w:val="32"/>
          <w:szCs w:val="32"/>
          <w:rtl/>
        </w:rPr>
        <w:t>"</w:t>
      </w:r>
      <w:r w:rsidR="000262AD">
        <w:rPr>
          <w:rFonts w:ascii="Traditional Arabic" w:eastAsia="Calibri" w:hAnsi="Traditional Arabic" w:cs="Traditional Arabic" w:hint="cs"/>
          <w:noProof w:val="0"/>
          <w:sz w:val="32"/>
          <w:szCs w:val="32"/>
          <w:rtl/>
        </w:rPr>
        <w:t xml:space="preserve"> التاريخي </w:t>
      </w:r>
      <w:r w:rsidR="000262AD">
        <w:rPr>
          <w:rFonts w:ascii="Traditional Arabic" w:eastAsia="Calibri" w:hAnsi="Traditional Arabic" w:cs="Traditional Arabic"/>
          <w:noProof w:val="0"/>
          <w:sz w:val="32"/>
          <w:szCs w:val="32"/>
          <w:rtl/>
        </w:rPr>
        <w:t>ب</w:t>
      </w:r>
      <w:r w:rsidR="000262AD">
        <w:rPr>
          <w:rFonts w:ascii="Traditional Arabic" w:eastAsia="Calibri" w:hAnsi="Traditional Arabic" w:cs="Traditional Arabic" w:hint="cs"/>
          <w:noProof w:val="0"/>
          <w:sz w:val="32"/>
          <w:szCs w:val="32"/>
          <w:rtl/>
        </w:rPr>
        <w:t>الل</w:t>
      </w:r>
      <w:r w:rsidRPr="005969EB">
        <w:rPr>
          <w:rFonts w:ascii="Traditional Arabic" w:eastAsia="Calibri" w:hAnsi="Traditional Arabic" w:cs="Traditional Arabic"/>
          <w:noProof w:val="0"/>
          <w:sz w:val="32"/>
          <w:szCs w:val="32"/>
          <w:rtl/>
        </w:rPr>
        <w:t>غة الكوباتشي</w:t>
      </w:r>
      <w:r w:rsidR="000262AD">
        <w:rPr>
          <w:rFonts w:ascii="Traditional Arabic" w:eastAsia="Calibri" w:hAnsi="Traditional Arabic" w:cs="Traditional Arabic" w:hint="cs"/>
          <w:noProof w:val="0"/>
          <w:sz w:val="32"/>
          <w:szCs w:val="32"/>
          <w:rtl/>
        </w:rPr>
        <w:t>ة</w:t>
      </w:r>
      <w:r w:rsidRPr="005969EB">
        <w:rPr>
          <w:rFonts w:ascii="Traditional Arabic" w:eastAsia="Calibri" w:hAnsi="Traditional Arabic" w:cs="Traditional Arabic"/>
          <w:noProof w:val="0"/>
          <w:sz w:val="32"/>
          <w:szCs w:val="32"/>
          <w:rtl/>
        </w:rPr>
        <w:t xml:space="preserve">" ، حيث قام بنسخ نص كوباتشي القديم ، المكتوب بالحروف العربية في القرن التاسع عشر ، إلى لغة مفهومة لسكان بلده. قرية </w:t>
      </w:r>
      <w:r w:rsidR="000262AD">
        <w:rPr>
          <w:rFonts w:ascii="Calibri" w:eastAsia="Calibri" w:hAnsi="Calibri" w:cs="Calibri" w:hint="cs"/>
          <w:noProof w:val="0"/>
          <w:sz w:val="32"/>
          <w:szCs w:val="32"/>
          <w:rtl/>
        </w:rPr>
        <w:t>كوباتشي</w:t>
      </w:r>
      <w:r w:rsidR="000262AD">
        <w:rPr>
          <w:rFonts w:ascii="Traditional Arabic" w:eastAsia="Calibri" w:hAnsi="Traditional Arabic" w:cs="Traditional Arabic"/>
          <w:noProof w:val="0"/>
          <w:sz w:val="32"/>
          <w:szCs w:val="32"/>
          <w:rtl/>
        </w:rPr>
        <w:t xml:space="preserve"> الأصلية وترجم</w:t>
      </w:r>
      <w:r w:rsidR="000262AD">
        <w:rPr>
          <w:rFonts w:ascii="Traditional Arabic" w:eastAsia="Calibri" w:hAnsi="Traditional Arabic" w:cs="Traditional Arabic" w:hint="cs"/>
          <w:noProof w:val="0"/>
          <w:sz w:val="32"/>
          <w:szCs w:val="32"/>
          <w:rtl/>
        </w:rPr>
        <w:t>ه</w:t>
      </w:r>
      <w:r w:rsidRPr="005969EB">
        <w:rPr>
          <w:rFonts w:ascii="Traditional Arabic" w:eastAsia="Calibri" w:hAnsi="Traditional Arabic" w:cs="Traditional Arabic"/>
          <w:noProof w:val="0"/>
          <w:sz w:val="32"/>
          <w:szCs w:val="32"/>
          <w:rtl/>
        </w:rPr>
        <w:t xml:space="preserve"> إلى الروسية</w:t>
      </w:r>
      <w:r>
        <w:rPr>
          <w:rFonts w:ascii="Traditional Arabic" w:eastAsia="Calibri" w:hAnsi="Traditional Arabic" w:cs="Traditional Arabic" w:hint="cs"/>
          <w:noProof w:val="0"/>
          <w:sz w:val="32"/>
          <w:szCs w:val="32"/>
          <w:rtl/>
        </w:rPr>
        <w:t xml:space="preserve">. </w:t>
      </w:r>
    </w:p>
    <w:p w:rsidR="0059249B" w:rsidRDefault="0059249B" w:rsidP="0059249B">
      <w:pPr>
        <w:bidi/>
        <w:spacing w:after="200" w:line="240" w:lineRule="auto"/>
        <w:ind w:left="-1" w:firstLine="709"/>
        <w:jc w:val="both"/>
        <w:rPr>
          <w:rFonts w:ascii="Traditional Arabic" w:eastAsia="Calibri" w:hAnsi="Traditional Arabic" w:cs="Traditional Arabic" w:hint="cs"/>
          <w:noProof w:val="0"/>
          <w:sz w:val="32"/>
          <w:szCs w:val="32"/>
          <w:rtl/>
        </w:rPr>
      </w:pPr>
      <w:r>
        <w:rPr>
          <w:rFonts w:ascii="Traditional Arabic" w:eastAsia="Calibri" w:hAnsi="Traditional Arabic" w:cs="Traditional Arabic"/>
          <w:noProof w:val="0"/>
          <w:sz w:val="32"/>
          <w:szCs w:val="32"/>
        </w:rPr>
        <w:pict>
          <v:shape id="_x0000_i1055" type="#_x0000_t75" style="width:455.25pt;height:337.5pt">
            <v:imagedata r:id="rId23" o:title="Screenshot_20220125-202158_OfficeSuite"/>
          </v:shape>
        </w:pict>
      </w:r>
    </w:p>
    <w:p w:rsidR="0059249B" w:rsidRDefault="0059249B" w:rsidP="008E07A5">
      <w:pPr>
        <w:bidi/>
        <w:spacing w:after="200" w:line="240" w:lineRule="auto"/>
        <w:ind w:left="-1" w:firstLine="141"/>
        <w:jc w:val="right"/>
        <w:rPr>
          <w:rFonts w:ascii="Traditional Arabic" w:eastAsia="Calibri" w:hAnsi="Traditional Arabic" w:cs="Traditional Arabic" w:hint="cs"/>
          <w:noProof w:val="0"/>
          <w:sz w:val="32"/>
          <w:szCs w:val="32"/>
          <w:rtl/>
        </w:rPr>
      </w:pPr>
      <w:r>
        <w:rPr>
          <w:rFonts w:ascii="Traditional Arabic" w:eastAsia="Calibri" w:hAnsi="Traditional Arabic" w:cs="Traditional Arabic"/>
          <w:sz w:val="32"/>
          <w:szCs w:val="32"/>
          <w:lang w:eastAsia="ru-RU"/>
        </w:rPr>
        <w:lastRenderedPageBreak/>
        <w:drawing>
          <wp:inline distT="0" distB="0" distL="0" distR="0">
            <wp:extent cx="3190875" cy="4325821"/>
            <wp:effectExtent l="0" t="0" r="0" b="0"/>
            <wp:docPr id="16" name="Рисунок 16" descr="C:\Users\1\AppData\Local\Microsoft\Windows\INetCache\Content.Word\Screenshot_20211101-204454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1\AppData\Local\Microsoft\Windows\INetCache\Content.Word\Screenshot_20211101-204454_Chrom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9327" cy="4337280"/>
                    </a:xfrm>
                    <a:prstGeom prst="rect">
                      <a:avLst/>
                    </a:prstGeom>
                    <a:noFill/>
                    <a:ln>
                      <a:noFill/>
                    </a:ln>
                  </pic:spPr>
                </pic:pic>
              </a:graphicData>
            </a:graphic>
          </wp:inline>
        </w:drawing>
      </w:r>
      <w:r>
        <w:rPr>
          <w:rFonts w:ascii="Traditional Arabic" w:eastAsia="Calibri" w:hAnsi="Traditional Arabic" w:cs="Traditional Arabic"/>
          <w:sz w:val="32"/>
          <w:szCs w:val="32"/>
          <w:lang w:eastAsia="ru-RU"/>
        </w:rPr>
        <w:drawing>
          <wp:inline distT="0" distB="0" distL="0" distR="0">
            <wp:extent cx="3163643" cy="4327525"/>
            <wp:effectExtent l="0" t="0" r="0" b="0"/>
            <wp:docPr id="15" name="Рисунок 15" descr="C:\Users\1\YandexDisk-tikaevgusein\Скриншоты\2022-06-09_00-4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1\YandexDisk-tikaevgusein\Скриншоты\2022-06-09_00-48-0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9533" cy="4390298"/>
                    </a:xfrm>
                    <a:prstGeom prst="rect">
                      <a:avLst/>
                    </a:prstGeom>
                    <a:noFill/>
                    <a:ln>
                      <a:noFill/>
                    </a:ln>
                  </pic:spPr>
                </pic:pic>
              </a:graphicData>
            </a:graphic>
          </wp:inline>
        </w:drawing>
      </w:r>
    </w:p>
    <w:p w:rsidR="002D5F10" w:rsidRPr="00093A63" w:rsidRDefault="002D5F10" w:rsidP="005969EB">
      <w:pPr>
        <w:bidi/>
        <w:spacing w:after="200" w:line="240" w:lineRule="auto"/>
        <w:ind w:left="-1" w:firstLine="709"/>
        <w:jc w:val="both"/>
        <w:rPr>
          <w:rFonts w:ascii="Traditional Arabic" w:hAnsi="Traditional Arabic" w:cs="Traditional Arabic" w:hint="cs"/>
          <w:sz w:val="32"/>
          <w:szCs w:val="32"/>
          <w:u w:val="single"/>
          <w:rtl/>
        </w:rPr>
      </w:pPr>
      <w:r w:rsidRPr="0023702B">
        <w:rPr>
          <w:rFonts w:ascii="Traditional Arabic" w:eastAsia="Calibri" w:hAnsi="Traditional Arabic" w:cs="Traditional Arabic"/>
          <w:noProof w:val="0"/>
          <w:sz w:val="32"/>
          <w:szCs w:val="32"/>
          <w:rtl/>
        </w:rPr>
        <w:t xml:space="preserve">و الكثير من البحوث العلمية للدكتور حسين تيكايف تتمحور حول مشكلة العلاقات الثقافية بين داغستان ودول عربية، مثلا في المؤتمرات الدولية: "حول التقاليد الإسلامية وحجاج داغستان إلى مكة المكرمة" (16-18 يناير في 2005). بالورقة العلمية تحت العنوان "دور اللغة العربية والثقافة الإسلامية في تعزيز التواصل الحضاري بين داغستان والشعوب الإسلامية" شارك الدكتور حسين تيكايف في المؤتمر العلمي "اللغة العربية جسر التواصل الحضاري.. الواقع والطموح المستقبلي". جامعة العلوم والتكنولوجيا، اليمن (صنعاء) 19 - 20  مارس 2013م. (تقرير باللغة الروسية - </w:t>
      </w:r>
      <w:hyperlink r:id="rId26" w:history="1">
        <w:r w:rsidRPr="0023702B">
          <w:rPr>
            <w:rStyle w:val="a3"/>
            <w:rFonts w:ascii="Traditional Arabic" w:eastAsia="Calibri" w:hAnsi="Traditional Arabic" w:cs="Traditional Arabic"/>
            <w:noProof w:val="0"/>
            <w:sz w:val="32"/>
            <w:szCs w:val="32"/>
            <w:rtl/>
          </w:rPr>
          <w:t>اختتام المؤتمر العلمي الدولي حول اللغة العربية بصنعاء - المصدر أونلاين</w:t>
        </w:r>
        <w:r w:rsidRPr="0023702B">
          <w:rPr>
            <w:rStyle w:val="a3"/>
            <w:rFonts w:ascii="Traditional Arabic" w:eastAsia="Calibri" w:hAnsi="Traditional Arabic" w:cs="Traditional Arabic"/>
            <w:noProof w:val="0"/>
            <w:sz w:val="32"/>
            <w:szCs w:val="32"/>
          </w:rPr>
          <w:t xml:space="preserve"> (almasdaronline.com)</w:t>
        </w:r>
      </w:hyperlink>
      <w:r w:rsidRPr="0023702B">
        <w:rPr>
          <w:rFonts w:ascii="Traditional Arabic" w:eastAsia="Calibri" w:hAnsi="Traditional Arabic" w:cs="Traditional Arabic"/>
          <w:noProof w:val="0"/>
          <w:sz w:val="32"/>
          <w:szCs w:val="32"/>
          <w:rtl/>
        </w:rPr>
        <w:t xml:space="preserve"> - تقرير باللغة العربية).</w:t>
      </w:r>
    </w:p>
    <w:p w:rsidR="00D00BA5" w:rsidRDefault="008E07A5">
      <w:r>
        <w:rPr>
          <w:lang w:eastAsia="ru-RU"/>
        </w:rPr>
        <w:drawing>
          <wp:inline distT="0" distB="0" distL="0" distR="0">
            <wp:extent cx="4895850" cy="3276600"/>
            <wp:effectExtent l="0" t="0" r="0" b="0"/>
            <wp:docPr id="17" name="Рисунок 17" descr="20220608_15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0220608_1512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95850" cy="3276600"/>
                    </a:xfrm>
                    <a:prstGeom prst="rect">
                      <a:avLst/>
                    </a:prstGeom>
                    <a:noFill/>
                    <a:ln>
                      <a:noFill/>
                    </a:ln>
                  </pic:spPr>
                </pic:pic>
              </a:graphicData>
            </a:graphic>
          </wp:inline>
        </w:drawing>
      </w:r>
    </w:p>
    <w:p w:rsidR="00393612" w:rsidRDefault="006E0470" w:rsidP="00F85BB8">
      <w:pPr>
        <w:bidi/>
        <w:jc w:val="both"/>
        <w:rPr>
          <w:rFonts w:ascii="Traditional Arabic" w:hAnsi="Traditional Arabic" w:cs="Traditional Arabic" w:hint="cs"/>
          <w:sz w:val="36"/>
          <w:szCs w:val="36"/>
          <w:rtl/>
        </w:rPr>
      </w:pPr>
      <w:r w:rsidRPr="006E0470">
        <w:rPr>
          <w:rFonts w:ascii="Traditional Arabic" w:hAnsi="Traditional Arabic" w:cs="Traditional Arabic" w:hint="cs"/>
          <w:sz w:val="36"/>
          <w:szCs w:val="36"/>
          <w:rtl/>
        </w:rPr>
        <w:lastRenderedPageBreak/>
        <w:t xml:space="preserve">إضافة إلى ذلك د./ حسين </w:t>
      </w:r>
      <w:r w:rsidRPr="006E0470">
        <w:rPr>
          <w:rFonts w:ascii="Traditional Arabic" w:hAnsi="Traditional Arabic" w:cs="Traditional Arabic" w:hint="eastAsia"/>
          <w:sz w:val="36"/>
          <w:szCs w:val="36"/>
          <w:rtl/>
        </w:rPr>
        <w:t>–</w:t>
      </w:r>
      <w:r w:rsidRPr="006E0470">
        <w:rPr>
          <w:rFonts w:ascii="Traditional Arabic" w:hAnsi="Traditional Arabic" w:cs="Traditional Arabic" w:hint="cs"/>
          <w:sz w:val="36"/>
          <w:szCs w:val="36"/>
          <w:rtl/>
        </w:rPr>
        <w:t xml:space="preserve"> عضو</w:t>
      </w:r>
      <w:r w:rsidRPr="006E0470">
        <w:rPr>
          <w:rtl/>
        </w:rPr>
        <w:t xml:space="preserve"> </w:t>
      </w:r>
      <w:r w:rsidRPr="006E0470">
        <w:rPr>
          <w:rFonts w:ascii="Traditional Arabic" w:hAnsi="Traditional Arabic" w:cs="Traditional Arabic"/>
          <w:sz w:val="36"/>
          <w:szCs w:val="36"/>
          <w:rtl/>
        </w:rPr>
        <w:t>تيكاييف عضو في العديد من المنظمات الدولية والمجالس العلمية</w:t>
      </w:r>
      <w:r w:rsidR="00F85BB8">
        <w:rPr>
          <w:rFonts w:ascii="Traditional Arabic" w:hAnsi="Traditional Arabic" w:cs="Traditional Arabic" w:hint="cs"/>
          <w:sz w:val="36"/>
          <w:szCs w:val="36"/>
          <w:rtl/>
        </w:rPr>
        <w:t>:</w:t>
      </w:r>
      <w:r w:rsidR="00393612">
        <w:rPr>
          <w:rFonts w:ascii="Traditional Arabic" w:hAnsi="Traditional Arabic" w:cs="Traditional Arabic"/>
          <w:sz w:val="36"/>
          <w:szCs w:val="36"/>
        </w:rPr>
        <w:pict>
          <v:shape id="_x0000_i1031" type="#_x0000_t75" style="width:429pt;height:321pt">
            <v:imagedata r:id="rId28" o:title="ЧЛЕНСТВО В МЕЖД СОВЕТЕ ПО АР ЯЗ 2017"/>
          </v:shape>
        </w:pict>
      </w:r>
    </w:p>
    <w:p w:rsidR="00393612" w:rsidRPr="006E0470" w:rsidRDefault="006D648E" w:rsidP="00393612">
      <w:pPr>
        <w:bidi/>
        <w:jc w:val="center"/>
        <w:rPr>
          <w:rFonts w:ascii="Traditional Arabic" w:hAnsi="Traditional Arabic" w:cs="Traditional Arabic" w:hint="cs"/>
          <w:sz w:val="36"/>
          <w:szCs w:val="36"/>
          <w:rtl/>
        </w:rPr>
      </w:pPr>
      <w:r>
        <w:rPr>
          <w:rFonts w:ascii="Traditional Arabic" w:hAnsi="Traditional Arabic" w:cs="Traditional Arabic"/>
          <w:sz w:val="36"/>
          <w:szCs w:val="36"/>
        </w:rPr>
        <w:pict>
          <v:shape id="_x0000_i1034" type="#_x0000_t75" style="width:428.25pt;height:394.5pt">
            <v:imagedata r:id="rId29" o:title="ЧЛЕНСТВО В МЕЖД СОЮЗЕ ПО АРАБСК ЯЗЫКУ В ДУБАЕ" cropbottom="3536f"/>
          </v:shape>
        </w:pict>
      </w:r>
    </w:p>
    <w:p w:rsidR="00F85BB8" w:rsidRDefault="00F85BB8" w:rsidP="00F85BB8">
      <w:pPr>
        <w:bidi/>
        <w:jc w:val="center"/>
        <w:rPr>
          <w:rFonts w:cs="Traditional Arabic"/>
          <w:b/>
          <w:bCs/>
          <w:sz w:val="36"/>
          <w:szCs w:val="36"/>
          <w:u w:val="single"/>
          <w:rtl/>
        </w:rPr>
      </w:pPr>
      <w:r>
        <w:lastRenderedPageBreak/>
        <w:pict>
          <v:shape id="_x0000_s1030" type="#_x0000_t75" style="position:absolute;left:0;text-align:left;margin-left:-5.15pt;margin-top:.1pt;width:241.6pt;height:296.6pt;z-index:251662336;mso-position-horizontal-relative:text;mso-position-vertical-relative:text">
            <v:imagedata r:id="rId30" o:title="ЧЛЕН НАУЧН СОВЕТА ВО ФРАНЦИИ-2014"/>
            <w10:wrap type="square"/>
          </v:shape>
        </w:pict>
      </w:r>
      <w:r>
        <w:rPr>
          <w:rFonts w:cs="Traditional Arabic"/>
          <w:b/>
          <w:bCs/>
          <w:sz w:val="36"/>
          <w:szCs w:val="36"/>
          <w:u w:val="single"/>
        </w:rPr>
        <w:pict>
          <v:shape id="_x0000_i1040" type="#_x0000_t75" style="width:248.25pt;height:290.25pt">
            <v:imagedata r:id="rId31" o:title="Членство в Лилле"/>
          </v:shape>
        </w:pict>
      </w:r>
    </w:p>
    <w:p w:rsidR="005969EB" w:rsidRDefault="005969EB" w:rsidP="00F85BB8">
      <w:pPr>
        <w:bidi/>
        <w:jc w:val="center"/>
        <w:rPr>
          <w:rFonts w:ascii="Traditional Arabic" w:hAnsi="Traditional Arabic" w:cs="Traditional Arabic"/>
          <w:b/>
          <w:bCs/>
          <w:sz w:val="36"/>
          <w:szCs w:val="36"/>
          <w:u w:val="single"/>
          <w:rtl/>
        </w:rPr>
      </w:pPr>
    </w:p>
    <w:p w:rsidR="002D5F10" w:rsidRPr="002D5F10" w:rsidRDefault="002D5F10" w:rsidP="005969EB">
      <w:pPr>
        <w:bidi/>
        <w:jc w:val="center"/>
        <w:rPr>
          <w:rFonts w:ascii="Traditional Arabic" w:hAnsi="Traditional Arabic" w:cs="Traditional Arabic"/>
          <w:b/>
          <w:bCs/>
          <w:sz w:val="36"/>
          <w:szCs w:val="36"/>
          <w:u w:val="single"/>
          <w:rtl/>
        </w:rPr>
      </w:pPr>
      <w:r w:rsidRPr="002D5F10">
        <w:rPr>
          <w:rFonts w:ascii="Traditional Arabic" w:hAnsi="Traditional Arabic" w:cs="Traditional Arabic"/>
          <w:b/>
          <w:bCs/>
          <w:sz w:val="36"/>
          <w:szCs w:val="36"/>
          <w:u w:val="single"/>
          <w:rtl/>
        </w:rPr>
        <w:t>تحرير وتقرير الدراسات العلمية لزملاء د.</w:t>
      </w:r>
      <w:r w:rsidRPr="002D5F10">
        <w:rPr>
          <w:rFonts w:ascii="Traditional Arabic" w:hAnsi="Traditional Arabic" w:cs="Traditional Arabic" w:hint="cs"/>
          <w:b/>
          <w:bCs/>
          <w:sz w:val="36"/>
          <w:szCs w:val="36"/>
          <w:u w:val="single"/>
          <w:rtl/>
        </w:rPr>
        <w:t xml:space="preserve"> حسين</w:t>
      </w:r>
      <w:r w:rsidRPr="002D5F10">
        <w:rPr>
          <w:rFonts w:ascii="Traditional Arabic" w:hAnsi="Traditional Arabic" w:cs="Traditional Arabic"/>
          <w:b/>
          <w:bCs/>
          <w:sz w:val="36"/>
          <w:szCs w:val="36"/>
          <w:u w:val="single"/>
          <w:rtl/>
        </w:rPr>
        <w:t xml:space="preserve"> تيكايف وترجماتهم</w:t>
      </w:r>
    </w:p>
    <w:p w:rsidR="002D5F10" w:rsidRDefault="002D5F10" w:rsidP="002D5F10">
      <w:pPr>
        <w:bidi/>
        <w:jc w:val="center"/>
        <w:rPr>
          <w:rFonts w:ascii="Traditional Arabic" w:hAnsi="Traditional Arabic" w:cs="Traditional Arabic"/>
          <w:sz w:val="36"/>
          <w:szCs w:val="36"/>
          <w:rtl/>
          <w:lang w:bidi="ar-EG"/>
        </w:rPr>
      </w:pPr>
      <w:r w:rsidRPr="00A20BAE">
        <w:rPr>
          <w:rFonts w:ascii="Traditional Arabic" w:hAnsi="Traditional Arabic" w:cs="Traditional Arabic"/>
          <w:sz w:val="36"/>
          <w:szCs w:val="36"/>
          <w:rtl/>
        </w:rPr>
        <w:t xml:space="preserve">قام </w:t>
      </w:r>
      <w:r>
        <w:rPr>
          <w:rFonts w:ascii="Traditional Arabic" w:hAnsi="Traditional Arabic" w:cs="Traditional Arabic" w:hint="cs"/>
          <w:sz w:val="36"/>
          <w:szCs w:val="36"/>
          <w:rtl/>
        </w:rPr>
        <w:t>د</w:t>
      </w:r>
      <w:r w:rsidRPr="00A20BAE">
        <w:rPr>
          <w:rFonts w:ascii="Traditional Arabic" w:hAnsi="Traditional Arabic" w:cs="Traditional Arabic"/>
          <w:sz w:val="36"/>
          <w:szCs w:val="36"/>
          <w:rtl/>
        </w:rPr>
        <w:t>.</w:t>
      </w:r>
      <w:r w:rsidRPr="00A20BAE">
        <w:rPr>
          <w:rFonts w:ascii="Traditional Arabic" w:hAnsi="Traditional Arabic" w:cs="Traditional Arabic" w:hint="cs"/>
          <w:sz w:val="36"/>
          <w:szCs w:val="36"/>
          <w:rtl/>
        </w:rPr>
        <w:t xml:space="preserve"> حسين</w:t>
      </w:r>
      <w:r w:rsidRPr="00A20BAE">
        <w:rPr>
          <w:rFonts w:ascii="Traditional Arabic" w:hAnsi="Traditional Arabic" w:cs="Traditional Arabic"/>
          <w:sz w:val="36"/>
          <w:szCs w:val="36"/>
          <w:rtl/>
        </w:rPr>
        <w:t xml:space="preserve"> تيكايف ب</w:t>
      </w:r>
      <w:r>
        <w:rPr>
          <w:rFonts w:ascii="Traditional Arabic" w:hAnsi="Traditional Arabic" w:cs="Traditional Arabic" w:hint="cs"/>
          <w:sz w:val="36"/>
          <w:szCs w:val="36"/>
          <w:rtl/>
        </w:rPr>
        <w:t>أ</w:t>
      </w:r>
      <w:r w:rsidRPr="00A20BAE">
        <w:rPr>
          <w:rFonts w:ascii="Traditional Arabic" w:hAnsi="Traditional Arabic" w:cs="Traditional Arabic"/>
          <w:sz w:val="36"/>
          <w:szCs w:val="36"/>
          <w:rtl/>
        </w:rPr>
        <w:t>عم</w:t>
      </w:r>
      <w:r>
        <w:rPr>
          <w:rFonts w:ascii="Traditional Arabic" w:hAnsi="Traditional Arabic" w:cs="Traditional Arabic" w:hint="cs"/>
          <w:sz w:val="36"/>
          <w:szCs w:val="36"/>
          <w:rtl/>
        </w:rPr>
        <w:t>ا</w:t>
      </w:r>
      <w:r w:rsidRPr="00A20BAE">
        <w:rPr>
          <w:rFonts w:ascii="Traditional Arabic" w:hAnsi="Traditional Arabic" w:cs="Traditional Arabic"/>
          <w:sz w:val="36"/>
          <w:szCs w:val="36"/>
          <w:rtl/>
        </w:rPr>
        <w:t>ل في تحرير</w:t>
      </w:r>
      <w:r>
        <w:rPr>
          <w:rFonts w:ascii="Traditional Arabic" w:hAnsi="Traditional Arabic" w:cs="Traditional Arabic" w:hint="cs"/>
          <w:sz w:val="36"/>
          <w:szCs w:val="36"/>
          <w:rtl/>
        </w:rPr>
        <w:t xml:space="preserve"> وتقرير</w:t>
      </w:r>
      <w:r w:rsidRPr="00A20BAE">
        <w:rPr>
          <w:rFonts w:ascii="Traditional Arabic" w:hAnsi="Traditional Arabic" w:cs="Traditional Arabic"/>
          <w:sz w:val="36"/>
          <w:szCs w:val="36"/>
          <w:rtl/>
        </w:rPr>
        <w:t xml:space="preserve"> الدراسات العلمية لزملائه وترجماتهم. </w:t>
      </w:r>
      <w:r>
        <w:rPr>
          <w:rFonts w:ascii="Traditional Arabic" w:hAnsi="Traditional Arabic" w:cs="Traditional Arabic" w:hint="cs"/>
          <w:sz w:val="36"/>
          <w:szCs w:val="36"/>
          <w:rtl/>
        </w:rPr>
        <w:t>من إ</w:t>
      </w:r>
      <w:r w:rsidRPr="00A20BAE">
        <w:rPr>
          <w:rFonts w:ascii="Traditional Arabic" w:hAnsi="Traditional Arabic" w:cs="Traditional Arabic"/>
          <w:sz w:val="36"/>
          <w:szCs w:val="36"/>
          <w:rtl/>
        </w:rPr>
        <w:t>حد</w:t>
      </w:r>
      <w:r>
        <w:rPr>
          <w:rFonts w:ascii="Traditional Arabic" w:hAnsi="Traditional Arabic" w:cs="Traditional Arabic" w:hint="cs"/>
          <w:sz w:val="36"/>
          <w:szCs w:val="36"/>
          <w:rtl/>
        </w:rPr>
        <w:t>ى</w:t>
      </w:r>
      <w:r w:rsidRPr="00A20BAE">
        <w:rPr>
          <w:rFonts w:ascii="Traditional Arabic" w:hAnsi="Traditional Arabic" w:cs="Traditional Arabic"/>
          <w:sz w:val="36"/>
          <w:szCs w:val="36"/>
          <w:rtl/>
        </w:rPr>
        <w:t xml:space="preserve"> الأعمال على سبيل المثال </w:t>
      </w:r>
      <w:r>
        <w:rPr>
          <w:rFonts w:ascii="Traditional Arabic" w:hAnsi="Traditional Arabic" w:cs="Traditional Arabic" w:hint="cs"/>
          <w:sz w:val="36"/>
          <w:szCs w:val="36"/>
          <w:rtl/>
        </w:rPr>
        <w:t xml:space="preserve">وهي </w:t>
      </w:r>
      <w:r w:rsidRPr="00301CDC">
        <w:rPr>
          <w:rFonts w:ascii="Traditional Arabic" w:hAnsi="Traditional Arabic" w:cs="Traditional Arabic"/>
          <w:b/>
          <w:bCs/>
          <w:sz w:val="36"/>
          <w:szCs w:val="36"/>
          <w:rtl/>
          <w:lang w:bidi="ar-EG"/>
        </w:rPr>
        <w:t>"رؤية المملكة العربية السعودية إلى اللغة الروسية للعام 2030"</w:t>
      </w:r>
    </w:p>
    <w:p w:rsidR="002D5F10" w:rsidRDefault="002D5F10" w:rsidP="00AC4B47">
      <w:pPr>
        <w:bidi/>
      </w:pPr>
      <w:r>
        <w:rPr>
          <w:rFonts w:ascii="Traditional Arabic" w:eastAsia="Times New Roman" w:hAnsi="Traditional Arabic" w:cs="Traditional Arabic" w:hint="cs"/>
          <w:noProof w:val="0"/>
          <w:sz w:val="30"/>
          <w:szCs w:val="30"/>
          <w:rtl/>
          <w:lang w:val="en-US" w:bidi="ar-EG"/>
        </w:rPr>
        <w:t xml:space="preserve">تم تقرير بأن </w:t>
      </w:r>
      <w:r>
        <w:rPr>
          <w:rFonts w:ascii="Traditional Arabic" w:eastAsia="Times New Roman" w:hAnsi="Traditional Arabic" w:cs="Traditional Arabic"/>
          <w:noProof w:val="0"/>
          <w:sz w:val="30"/>
          <w:szCs w:val="30"/>
          <w:rtl/>
          <w:lang w:val="en-US" w:bidi="ar-EG"/>
        </w:rPr>
        <w:t>قام المترجم بعمل كبير و</w:t>
      </w:r>
      <w:r w:rsidRPr="00A02546">
        <w:rPr>
          <w:rFonts w:ascii="Traditional Arabic" w:eastAsia="Times New Roman" w:hAnsi="Traditional Arabic" w:cs="Traditional Arabic"/>
          <w:noProof w:val="0"/>
          <w:sz w:val="30"/>
          <w:szCs w:val="30"/>
          <w:rtl/>
          <w:lang w:val="en-US" w:bidi="ar-EG"/>
        </w:rPr>
        <w:t xml:space="preserve">سعى إلى ان ينقل بشكل سليم و دقيق و أمين إلى اللغة الروسية كل المعاني و الأفكار و المفردات الواردة في النص الأصلي من وثيقة "رؤية المملكة العربية السعودية لعام 2030م". و اتسمت اللغة الروسية للترجمة بأنها لغة صحيحة و دقيقة و مفهومة جدا و الأهم أنها سهلة للقارئ الروسي. و باستثناء بعض الأخطاء المطبعية التي لا تزيد عن </w:t>
      </w:r>
      <w:r w:rsidRPr="00A02546">
        <w:rPr>
          <w:rFonts w:ascii="Traditional Arabic" w:eastAsia="Times New Roman" w:hAnsi="Traditional Arabic" w:cs="Traditional Arabic" w:hint="cs"/>
          <w:noProof w:val="0"/>
          <w:sz w:val="30"/>
          <w:szCs w:val="30"/>
          <w:rtl/>
          <w:lang w:val="en-US" w:bidi="ar-EG"/>
        </w:rPr>
        <w:t>أ</w:t>
      </w:r>
      <w:r w:rsidRPr="00A02546">
        <w:rPr>
          <w:rFonts w:ascii="Traditional Arabic" w:eastAsia="Times New Roman" w:hAnsi="Traditional Arabic" w:cs="Traditional Arabic"/>
          <w:noProof w:val="0"/>
          <w:sz w:val="30"/>
          <w:szCs w:val="30"/>
          <w:rtl/>
          <w:lang w:val="en-US" w:bidi="ar-EG"/>
        </w:rPr>
        <w:t>ص</w:t>
      </w:r>
      <w:r w:rsidRPr="00A02546">
        <w:rPr>
          <w:rFonts w:ascii="Traditional Arabic" w:eastAsia="Times New Roman" w:hAnsi="Traditional Arabic" w:cs="Traditional Arabic" w:hint="cs"/>
          <w:noProof w:val="0"/>
          <w:sz w:val="30"/>
          <w:szCs w:val="30"/>
          <w:rtl/>
          <w:lang w:val="en-US" w:bidi="ar-EG"/>
        </w:rPr>
        <w:t>ا</w:t>
      </w:r>
      <w:r w:rsidRPr="00A02546">
        <w:rPr>
          <w:rFonts w:ascii="Traditional Arabic" w:eastAsia="Times New Roman" w:hAnsi="Traditional Arabic" w:cs="Traditional Arabic"/>
          <w:noProof w:val="0"/>
          <w:sz w:val="30"/>
          <w:szCs w:val="30"/>
          <w:rtl/>
          <w:lang w:val="en-US" w:bidi="ar-EG"/>
        </w:rPr>
        <w:t>بع الي</w:t>
      </w:r>
      <w:r w:rsidRPr="00A02546">
        <w:rPr>
          <w:rFonts w:ascii="Traditional Arabic" w:eastAsia="Times New Roman" w:hAnsi="Traditional Arabic" w:cs="Traditional Arabic" w:hint="cs"/>
          <w:noProof w:val="0"/>
          <w:sz w:val="30"/>
          <w:szCs w:val="30"/>
          <w:rtl/>
          <w:lang w:val="en-US" w:bidi="ar-EG"/>
        </w:rPr>
        <w:t>د</w:t>
      </w:r>
      <w:r w:rsidRPr="00A02546">
        <w:rPr>
          <w:rFonts w:ascii="Traditional Arabic" w:eastAsia="Times New Roman" w:hAnsi="Traditional Arabic" w:cs="Traditional Arabic"/>
          <w:noProof w:val="0"/>
          <w:sz w:val="30"/>
          <w:szCs w:val="30"/>
          <w:rtl/>
          <w:lang w:val="en-US" w:bidi="ar-EG"/>
        </w:rPr>
        <w:t xml:space="preserve"> الواحدة و التي لا تقلل بأي حال من قيمة و دقة ترجمة الوثيقة و التي كتبت بلغة فصحى صحيحة لغويا و</w:t>
      </w:r>
    </w:p>
    <w:p w:rsidR="00C427CF" w:rsidRDefault="00C427CF" w:rsidP="00C427CF">
      <w:bookmarkStart w:id="0" w:name="_GoBack"/>
      <w:r>
        <w:rPr>
          <w:lang w:eastAsia="ru-RU"/>
        </w:rPr>
        <w:lastRenderedPageBreak/>
        <w:drawing>
          <wp:inline distT="0" distB="0" distL="0" distR="0">
            <wp:extent cx="6276538" cy="8477250"/>
            <wp:effectExtent l="0" t="0" r="0" b="0"/>
            <wp:docPr id="6" name="Рисунок 6" descr="صورة تقرير تيكايف عرب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صورة تقرير تيكايف عربي"/>
                    <pic:cNvPicPr>
                      <a:picLocks noChangeAspect="1" noChangeArrowheads="1"/>
                    </pic:cNvPicPr>
                  </pic:nvPicPr>
                  <pic:blipFill rotWithShape="1">
                    <a:blip r:embed="rId32">
                      <a:extLst>
                        <a:ext uri="{28A0092B-C50C-407E-A947-70E740481C1C}">
                          <a14:useLocalDpi xmlns:a14="http://schemas.microsoft.com/office/drawing/2010/main" val="0"/>
                        </a:ext>
                      </a:extLst>
                    </a:blip>
                    <a:srcRect t="5660"/>
                    <a:stretch/>
                  </pic:blipFill>
                  <pic:spPr bwMode="auto">
                    <a:xfrm>
                      <a:off x="0" y="0"/>
                      <a:ext cx="6295131" cy="8502362"/>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C427CF" w:rsidRDefault="00C427CF" w:rsidP="00C427CF">
      <w:r>
        <w:rPr>
          <w:lang w:eastAsia="ru-RU"/>
        </w:rPr>
        <w:lastRenderedPageBreak/>
        <w:drawing>
          <wp:inline distT="0" distB="0" distL="0" distR="0" wp14:anchorId="51A45BE4" wp14:editId="29661B50">
            <wp:extent cx="6438900" cy="9118447"/>
            <wp:effectExtent l="0" t="0" r="0" b="6985"/>
            <wp:docPr id="1" name="Рисунок 1" descr="C:\Users\1\YandexDisk-tikaevgusein\Скриншоты\2022-06-07_23-2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YandexDisk-tikaevgusein\Скриншоты\2022-06-07_23-21-1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42463" cy="9123492"/>
                    </a:xfrm>
                    <a:prstGeom prst="rect">
                      <a:avLst/>
                    </a:prstGeom>
                    <a:noFill/>
                    <a:ln>
                      <a:noFill/>
                    </a:ln>
                  </pic:spPr>
                </pic:pic>
              </a:graphicData>
            </a:graphic>
          </wp:inline>
        </w:drawing>
      </w:r>
    </w:p>
    <w:p w:rsidR="00C427CF" w:rsidRDefault="00C427CF" w:rsidP="00C427CF">
      <w:r>
        <w:rPr>
          <w:lang w:eastAsia="ru-RU"/>
        </w:rPr>
        <w:lastRenderedPageBreak/>
        <w:drawing>
          <wp:inline distT="0" distB="0" distL="0" distR="0" wp14:anchorId="4D328B9A" wp14:editId="27226DFC">
            <wp:extent cx="6552736" cy="9259570"/>
            <wp:effectExtent l="0" t="0" r="635" b="0"/>
            <wp:docPr id="2" name="Рисунок 2" descr="C:\Users\1\YandexDisk-tikaevgusein\Скриншоты\2022-06-07_23-2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YandexDisk-tikaevgusein\Скриншоты\2022-06-07_23-21-4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52736" cy="9259570"/>
                    </a:xfrm>
                    <a:prstGeom prst="rect">
                      <a:avLst/>
                    </a:prstGeom>
                    <a:noFill/>
                    <a:ln>
                      <a:noFill/>
                    </a:ln>
                  </pic:spPr>
                </pic:pic>
              </a:graphicData>
            </a:graphic>
          </wp:inline>
        </w:drawing>
      </w:r>
    </w:p>
    <w:p w:rsidR="00C427CF" w:rsidRDefault="00C427CF" w:rsidP="00C427CF"/>
    <w:p w:rsidR="00C427CF" w:rsidRDefault="00C427CF" w:rsidP="00C427CF">
      <w:r>
        <w:rPr>
          <w:lang w:eastAsia="ru-RU"/>
        </w:rPr>
        <w:lastRenderedPageBreak/>
        <w:drawing>
          <wp:inline distT="0" distB="0" distL="0" distR="0" wp14:anchorId="6EE22A9F" wp14:editId="7589F9F0">
            <wp:extent cx="6134100" cy="8737028"/>
            <wp:effectExtent l="0" t="0" r="0" b="6985"/>
            <wp:docPr id="3" name="Рисунок 3" descr="C:\Users\1\YandexDisk-tikaevgusein\Скриншоты\2022-06-07_23-2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YandexDisk-tikaevgusein\Скриншоты\2022-06-07_23-22-1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38256" cy="8742948"/>
                    </a:xfrm>
                    <a:prstGeom prst="rect">
                      <a:avLst/>
                    </a:prstGeom>
                    <a:noFill/>
                    <a:ln>
                      <a:noFill/>
                    </a:ln>
                  </pic:spPr>
                </pic:pic>
              </a:graphicData>
            </a:graphic>
          </wp:inline>
        </w:drawing>
      </w:r>
    </w:p>
    <w:p w:rsidR="00C427CF" w:rsidRDefault="00C427CF" w:rsidP="00C427CF">
      <w:r>
        <w:rPr>
          <w:lang w:eastAsia="ru-RU"/>
        </w:rPr>
        <w:lastRenderedPageBreak/>
        <w:drawing>
          <wp:inline distT="0" distB="0" distL="0" distR="0" wp14:anchorId="494666D8" wp14:editId="2CE453A6">
            <wp:extent cx="6229350" cy="8789906"/>
            <wp:effectExtent l="0" t="0" r="0" b="0"/>
            <wp:docPr id="4" name="Рисунок 4" descr="C:\Users\1\YandexDisk-tikaevgusein\Скриншоты\2022-06-07_23-2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YandexDisk-tikaevgusein\Скриншоты\2022-06-07_23-22-5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9350" cy="8789906"/>
                    </a:xfrm>
                    <a:prstGeom prst="rect">
                      <a:avLst/>
                    </a:prstGeom>
                    <a:noFill/>
                    <a:ln>
                      <a:noFill/>
                    </a:ln>
                  </pic:spPr>
                </pic:pic>
              </a:graphicData>
            </a:graphic>
          </wp:inline>
        </w:drawing>
      </w:r>
    </w:p>
    <w:p w:rsidR="00C427CF" w:rsidRDefault="00C427CF" w:rsidP="00C427CF"/>
    <w:p w:rsidR="00C427CF" w:rsidRDefault="00C427CF" w:rsidP="00C427CF">
      <w:r>
        <w:rPr>
          <w:lang w:eastAsia="ru-RU"/>
        </w:rPr>
        <w:lastRenderedPageBreak/>
        <w:drawing>
          <wp:inline distT="0" distB="0" distL="0" distR="0" wp14:anchorId="4E69BF5A" wp14:editId="49DEB470">
            <wp:extent cx="6424204" cy="9115425"/>
            <wp:effectExtent l="0" t="0" r="0" b="0"/>
            <wp:docPr id="5" name="Рисунок 5" descr="C:\Users\1\YandexDisk-tikaevgusein\Скриншоты\2022-06-07_23-2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YandexDisk-tikaevgusein\Скриншоты\2022-06-07_23-23-4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31311" cy="9125509"/>
                    </a:xfrm>
                    <a:prstGeom prst="rect">
                      <a:avLst/>
                    </a:prstGeom>
                    <a:noFill/>
                    <a:ln>
                      <a:noFill/>
                    </a:ln>
                  </pic:spPr>
                </pic:pic>
              </a:graphicData>
            </a:graphic>
          </wp:inline>
        </w:drawing>
      </w:r>
    </w:p>
    <w:sectPr w:rsidR="00C427CF" w:rsidSect="00576201">
      <w:pgSz w:w="11906" w:h="16838"/>
      <w:pgMar w:top="851" w:right="850"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Lotus-Light">
    <w:altName w:val="Times New Roman"/>
    <w:panose1 w:val="00000000000000000000"/>
    <w:charset w:val="B2"/>
    <w:family w:val="auto"/>
    <w:notTrueType/>
    <w:pitch w:val="default"/>
    <w:sig w:usb0="00002001" w:usb1="00000000" w:usb2="00000000" w:usb3="00000000" w:csb0="0000004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6C43A5"/>
    <w:multiLevelType w:val="hybridMultilevel"/>
    <w:tmpl w:val="A588EB9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4E8A52AE"/>
    <w:multiLevelType w:val="hybridMultilevel"/>
    <w:tmpl w:val="569859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4D7"/>
    <w:rsid w:val="000262AD"/>
    <w:rsid w:val="000A0AB9"/>
    <w:rsid w:val="000D74D7"/>
    <w:rsid w:val="001270EC"/>
    <w:rsid w:val="001C0A87"/>
    <w:rsid w:val="001F78EA"/>
    <w:rsid w:val="002D5F10"/>
    <w:rsid w:val="00393612"/>
    <w:rsid w:val="004B04F9"/>
    <w:rsid w:val="004F6488"/>
    <w:rsid w:val="00576201"/>
    <w:rsid w:val="0059249B"/>
    <w:rsid w:val="005969EB"/>
    <w:rsid w:val="006444EA"/>
    <w:rsid w:val="00693BF4"/>
    <w:rsid w:val="006C0FBF"/>
    <w:rsid w:val="006C662B"/>
    <w:rsid w:val="006D648E"/>
    <w:rsid w:val="006E0470"/>
    <w:rsid w:val="007277CC"/>
    <w:rsid w:val="0076088A"/>
    <w:rsid w:val="00777BDB"/>
    <w:rsid w:val="007836CC"/>
    <w:rsid w:val="00784A67"/>
    <w:rsid w:val="007E36FB"/>
    <w:rsid w:val="0084676D"/>
    <w:rsid w:val="00864727"/>
    <w:rsid w:val="00867030"/>
    <w:rsid w:val="008E07A5"/>
    <w:rsid w:val="00932A44"/>
    <w:rsid w:val="00AC4B47"/>
    <w:rsid w:val="00B70385"/>
    <w:rsid w:val="00B92FAE"/>
    <w:rsid w:val="00BD29A6"/>
    <w:rsid w:val="00C427CF"/>
    <w:rsid w:val="00D00BA5"/>
    <w:rsid w:val="00D13C46"/>
    <w:rsid w:val="00E06D20"/>
    <w:rsid w:val="00E70ABF"/>
    <w:rsid w:val="00F3230F"/>
    <w:rsid w:val="00F8410B"/>
    <w:rsid w:val="00F85BB8"/>
    <w:rsid w:val="00FF0019"/>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FD24193"/>
  <w15:chartTrackingRefBased/>
  <w15:docId w15:val="{1D128466-DDF1-41E8-B8E5-A60E710D3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5F10"/>
    <w:rPr>
      <w:noProo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D5F10"/>
    <w:rPr>
      <w:color w:val="0563C1" w:themeColor="hyperlink"/>
      <w:u w:val="single"/>
    </w:rPr>
  </w:style>
  <w:style w:type="character" w:styleId="a4">
    <w:name w:val="FollowedHyperlink"/>
    <w:basedOn w:val="a0"/>
    <w:uiPriority w:val="99"/>
    <w:semiHidden/>
    <w:unhideWhenUsed/>
    <w:rsid w:val="002D5F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kk.convdocs.org/docs/index-151987.html" TargetMode="Externa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https://almasdaronline.com/article/43150"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obzor-smi.ru/dagestan/1539-v_dagestane_vypuschena_kniga_o_yazyke_i_folklore_kubachincev.html?" TargetMode="External"/><Relationship Id="rId34" Type="http://schemas.openxmlformats.org/officeDocument/2006/relationships/image" Target="media/image20.png"/><Relationship Id="rId7" Type="http://schemas.openxmlformats.org/officeDocument/2006/relationships/hyperlink" Target="http://www.al-jazirah.com/2009/20090730/cu8.htm" TargetMode="External"/><Relationship Id="rId12" Type="http://schemas.openxmlformats.org/officeDocument/2006/relationships/hyperlink" Target="https://www.arabiclanguageic.org/view_page.php?id=772"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cyberleninka.ru/article/n/2011-04-033-magomedov-a-dzh-saidov-akkushta-n-i-kubachi-yazyk-i-folklor-issledovanie-i-materialy-mahachkala-izd-vo-dnts-nauka-2010-584-s?%20"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png"/><Relationship Id="rId5"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s://www.elibrary.ru/item.asp?id=48555870" TargetMode="External"/><Relationship Id="rId19" Type="http://schemas.openxmlformats.org/officeDocument/2006/relationships/hyperlink" Target="http://www.narodidagestana.ru/vipusk/32/stat/arabomusulmanskaya_kultura_v_istorii_kubachi/" TargetMode="External"/><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search.mandumah.com/Record/1083446" TargetMode="External"/><Relationship Id="rId14" Type="http://schemas.openxmlformats.org/officeDocument/2006/relationships/hyperlink" Target="http://search.mandumah.com/Record/1144130)-"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14</Pages>
  <Words>1303</Words>
  <Characters>7433</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11</cp:revision>
  <dcterms:created xsi:type="dcterms:W3CDTF">2022-06-08T11:17:00Z</dcterms:created>
  <dcterms:modified xsi:type="dcterms:W3CDTF">2022-06-08T21:53:00Z</dcterms:modified>
</cp:coreProperties>
</file>