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AF219" w14:textId="790A2F52" w:rsidR="00CB6314" w:rsidRDefault="00CB6314" w:rsidP="00CB6314">
      <w:pPr>
        <w:jc w:val="center"/>
        <w:rPr>
          <w:rFonts w:ascii="Aref Ruqaa" w:hAnsi="Aref Ruqaa" w:cs="Aref Ruqaa"/>
          <w:sz w:val="46"/>
          <w:szCs w:val="46"/>
          <w:rtl/>
        </w:rPr>
      </w:pPr>
      <w:r w:rsidRPr="00CB6314">
        <w:rPr>
          <w:rFonts w:ascii="Aref Ruqaa" w:hAnsi="Aref Ruqaa" w:cs="Aref Ruqaa"/>
          <w:sz w:val="46"/>
          <w:szCs w:val="46"/>
          <w:rtl/>
        </w:rPr>
        <w:t>تدريب المعلمين وتأهليهم</w:t>
      </w:r>
    </w:p>
    <w:p w14:paraId="16C643F8" w14:textId="4F2A3937" w:rsidR="00CB6314" w:rsidRDefault="00CB6314" w:rsidP="00CB6314">
      <w:pPr>
        <w:jc w:val="center"/>
        <w:rPr>
          <w:rFonts w:ascii="Aref Ruqaa" w:hAnsi="Aref Ruqaa" w:cs="Aref Ruqaa"/>
          <w:sz w:val="46"/>
          <w:szCs w:val="46"/>
          <w:rtl/>
        </w:rPr>
      </w:pPr>
    </w:p>
    <w:p w14:paraId="3D64A519" w14:textId="300A9573" w:rsidR="00CB6314" w:rsidRDefault="00CB6314" w:rsidP="00CB6314">
      <w:pPr>
        <w:shd w:val="clear" w:color="auto" w:fill="FFFFFF"/>
        <w:spacing w:after="75" w:line="240" w:lineRule="auto"/>
        <w:jc w:val="center"/>
        <w:rPr>
          <w:rFonts w:ascii="inherit" w:eastAsia="Times New Roman" w:hAnsi="inherit" w:cs="Segoe UI Historic"/>
          <w:color w:val="1C1E21"/>
          <w:sz w:val="18"/>
          <w:szCs w:val="18"/>
          <w:rtl/>
        </w:rPr>
      </w:pPr>
      <w:hyperlink r:id="rId4" w:tgtFrame="_blank" w:history="1">
        <w:r w:rsidRPr="00CB6314">
          <w:rPr>
            <w:rFonts w:ascii="inherit" w:eastAsia="Times New Roman" w:hAnsi="inherit" w:cs="Segoe UI Historic"/>
            <w:color w:val="0000FF"/>
            <w:sz w:val="18"/>
            <w:szCs w:val="18"/>
            <w:u w:val="single"/>
            <w:bdr w:val="none" w:sz="0" w:space="0" w:color="auto" w:frame="1"/>
          </w:rPr>
          <w:t>https://www.youtube.com/user/abuamsha/featured...</w:t>
        </w:r>
      </w:hyperlink>
    </w:p>
    <w:p w14:paraId="211437F8" w14:textId="1FB3DABF" w:rsidR="00CB6314" w:rsidRDefault="00CB6314" w:rsidP="00CB6314">
      <w:pPr>
        <w:shd w:val="clear" w:color="auto" w:fill="FFFFFF"/>
        <w:spacing w:after="75" w:line="240" w:lineRule="auto"/>
        <w:jc w:val="center"/>
        <w:rPr>
          <w:rFonts w:ascii="inherit" w:eastAsia="Times New Roman" w:hAnsi="inherit" w:cs="Segoe UI Historic"/>
          <w:color w:val="1C1E21"/>
          <w:sz w:val="18"/>
          <w:szCs w:val="18"/>
          <w:rtl/>
        </w:rPr>
      </w:pPr>
    </w:p>
    <w:p w14:paraId="51DB86F6" w14:textId="77777777" w:rsidR="00CB6314" w:rsidRPr="00CB6314" w:rsidRDefault="00CB6314" w:rsidP="00CB6314">
      <w:pPr>
        <w:shd w:val="clear" w:color="auto" w:fill="FFFFFF"/>
        <w:spacing w:after="75" w:line="240" w:lineRule="auto"/>
        <w:jc w:val="center"/>
        <w:rPr>
          <w:rFonts w:ascii="inherit" w:eastAsia="Times New Roman" w:hAnsi="inherit" w:cs="Segoe UI Historic"/>
          <w:color w:val="1C1E21"/>
          <w:sz w:val="18"/>
          <w:szCs w:val="18"/>
        </w:rPr>
      </w:pPr>
    </w:p>
    <w:p w14:paraId="591E90D0" w14:textId="77777777" w:rsidR="00CB6314" w:rsidRPr="00CB6314" w:rsidRDefault="00CB6314" w:rsidP="00CB6314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</w:pPr>
      <w:r w:rsidRPr="00CB6314">
        <w:rPr>
          <w:rFonts w:ascii="inherit" w:eastAsia="Times New Roman" w:hAnsi="inherit" w:cs="Segoe UI Historic"/>
          <w:color w:val="1C1E21"/>
          <w:sz w:val="18"/>
          <w:szCs w:val="18"/>
        </w:rPr>
        <w:fldChar w:fldCharType="begin"/>
      </w:r>
      <w:r w:rsidRPr="00CB6314">
        <w:rPr>
          <w:rFonts w:ascii="inherit" w:eastAsia="Times New Roman" w:hAnsi="inherit" w:cs="Segoe UI Historic"/>
          <w:color w:val="1C1E21"/>
          <w:sz w:val="18"/>
          <w:szCs w:val="18"/>
        </w:rPr>
        <w:instrText xml:space="preserve"> HYPERLINK "https://www.youtube.com/watch?v=0p8c2ibM1OM&amp;t=8s&amp;fbclid=IwAR0T4ig0dBnVfIy27rbQ0MjJbnk9tTel9KoJFz409mQ8kBogdchrCc54_zw" \t "_blank" </w:instrText>
      </w:r>
      <w:r w:rsidRPr="00CB6314">
        <w:rPr>
          <w:rFonts w:ascii="inherit" w:eastAsia="Times New Roman" w:hAnsi="inherit" w:cs="Segoe UI Historic"/>
          <w:color w:val="1C1E21"/>
          <w:sz w:val="18"/>
          <w:szCs w:val="18"/>
        </w:rPr>
        <w:fldChar w:fldCharType="separate"/>
      </w:r>
    </w:p>
    <w:p w14:paraId="04A66883" w14:textId="77777777" w:rsidR="00CB6314" w:rsidRPr="00CB6314" w:rsidRDefault="00CB6314" w:rsidP="00CB6314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314">
        <w:rPr>
          <w:rFonts w:ascii="inherit" w:eastAsia="Times New Roman" w:hAnsi="inherit" w:cs="Segoe UI Historic"/>
          <w:color w:val="0000FF"/>
          <w:sz w:val="18"/>
          <w:szCs w:val="18"/>
          <w:bdr w:val="none" w:sz="0" w:space="0" w:color="auto" w:frame="1"/>
        </w:rPr>
        <w:br/>
      </w:r>
    </w:p>
    <w:p w14:paraId="21E1CEB2" w14:textId="7F04211C" w:rsidR="00CB6314" w:rsidRDefault="00CB6314" w:rsidP="00CB6314">
      <w:pPr>
        <w:jc w:val="center"/>
        <w:rPr>
          <w:rFonts w:ascii="Aref Ruqaa" w:hAnsi="Aref Ruqaa" w:cs="Aref Ruqaa"/>
          <w:sz w:val="46"/>
          <w:szCs w:val="46"/>
          <w:rtl/>
        </w:rPr>
      </w:pPr>
      <w:r w:rsidRPr="00CB6314">
        <w:rPr>
          <w:rFonts w:ascii="inherit" w:eastAsia="Times New Roman" w:hAnsi="inherit" w:cs="Segoe UI Historic"/>
          <w:color w:val="1C1E21"/>
          <w:sz w:val="18"/>
          <w:szCs w:val="18"/>
        </w:rPr>
        <w:fldChar w:fldCharType="end"/>
      </w:r>
    </w:p>
    <w:p w14:paraId="713428B2" w14:textId="77777777" w:rsidR="00CB6314" w:rsidRPr="00CB6314" w:rsidRDefault="00CB6314" w:rsidP="00CB6314">
      <w:pPr>
        <w:jc w:val="center"/>
        <w:rPr>
          <w:rFonts w:ascii="Aref Ruqaa" w:hAnsi="Aref Ruqaa" w:cs="Aref Ruqaa"/>
          <w:sz w:val="46"/>
          <w:szCs w:val="46"/>
        </w:rPr>
      </w:pPr>
    </w:p>
    <w:sectPr w:rsidR="00CB6314" w:rsidRPr="00CB6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ef Ruqaa">
    <w:panose1 w:val="02000503000000000000"/>
    <w:charset w:val="00"/>
    <w:family w:val="auto"/>
    <w:pitch w:val="variable"/>
    <w:sig w:usb0="8000206F" w:usb1="8000004B" w:usb2="00000000" w:usb3="00000000" w:csb0="0000004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14"/>
    <w:rsid w:val="0014076D"/>
    <w:rsid w:val="00CB6314"/>
    <w:rsid w:val="00FB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3B639"/>
  <w15:chartTrackingRefBased/>
  <w15:docId w15:val="{B057B74D-9BE9-4889-BD71-3B0DE10B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63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387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37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26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2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4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02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5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5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user/abuamsha/featured?view_as=subscriber&amp;fbclid=IwAR0rkUfxKG1r6F8vrYzRKkp4OGF-yVQEV11nfV_qjQ9MSXpjaf6Bpp1N4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 Abu Amsha</dc:creator>
  <cp:keywords/>
  <dc:description/>
  <cp:lastModifiedBy>Khaled Abu Amsha</cp:lastModifiedBy>
  <cp:revision>1</cp:revision>
  <dcterms:created xsi:type="dcterms:W3CDTF">2022-06-06T12:35:00Z</dcterms:created>
  <dcterms:modified xsi:type="dcterms:W3CDTF">2022-06-06T12:37:00Z</dcterms:modified>
</cp:coreProperties>
</file>