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A4BCE" w:rsidRDefault="00745E6A" w:rsidP="00091164">
      <w:pPr>
        <w:keepNext/>
        <w:ind w:left="720"/>
        <w:jc w:val="center"/>
        <w:rPr>
          <w:rFonts w:eastAsia="Arial Unicode MS" w:cs="DecoType Thuluth" w:hint="cs"/>
          <w:sz w:val="52"/>
          <w:szCs w:val="52"/>
          <w:rtl/>
        </w:rPr>
      </w:pPr>
      <w:r w:rsidRPr="00DF2E42">
        <w:rPr>
          <w:rFonts w:eastAsia="Arial Unicode MS" w:cs="DecoType Thuluth" w:hint="cs"/>
          <w:sz w:val="52"/>
          <w:szCs w:val="52"/>
          <w:rtl/>
        </w:rPr>
        <w:t xml:space="preserve">الفارعة </w:t>
      </w:r>
    </w:p>
    <w:p w:rsidR="00D50F14" w:rsidRDefault="00745E6A" w:rsidP="00091164">
      <w:pPr>
        <w:keepNext/>
        <w:ind w:left="720"/>
        <w:jc w:val="center"/>
        <w:rPr>
          <w:rFonts w:eastAsia="Arial Unicode MS" w:cs="DecoType Thuluth" w:hint="cs"/>
          <w:sz w:val="52"/>
          <w:szCs w:val="52"/>
          <w:rtl/>
        </w:rPr>
      </w:pPr>
      <w:r w:rsidRPr="00DF2E42">
        <w:rPr>
          <w:rFonts w:eastAsia="Arial Unicode MS" w:cs="DecoType Thuluth" w:hint="cs"/>
          <w:sz w:val="52"/>
          <w:szCs w:val="52"/>
          <w:rtl/>
        </w:rPr>
        <w:t xml:space="preserve"> </w:t>
      </w:r>
    </w:p>
    <w:p w:rsidR="00D50F14" w:rsidRPr="00DF2E42" w:rsidRDefault="00D50F14" w:rsidP="00D50F14">
      <w:pPr>
        <w:rPr>
          <w:rFonts w:ascii="Arial Unicode MS" w:eastAsia="Arial Unicode MS" w:hAnsi="Arial Unicode MS" w:cs="Arial Unicode MS" w:hint="cs"/>
          <w:sz w:val="32"/>
          <w:szCs w:val="32"/>
          <w:rtl/>
        </w:rPr>
      </w:pPr>
      <w:r w:rsidRPr="00DF2E42">
        <w:rPr>
          <w:rFonts w:ascii="Arial Unicode MS" w:eastAsia="Arial Unicode MS" w:hAnsi="Arial Unicode MS" w:cs="Arial Unicode MS" w:hint="cs"/>
          <w:sz w:val="32"/>
          <w:szCs w:val="32"/>
          <w:rtl/>
        </w:rPr>
        <w:t xml:space="preserve">كانت  قرية في العصور الإسلامية و تشتمل على (برج الفارعة ) و تل الفارعة و </w:t>
      </w:r>
    </w:p>
    <w:p w:rsidR="00D50F14" w:rsidRDefault="00D50F14" w:rsidP="00D50F14">
      <w:pPr>
        <w:rPr>
          <w:rFonts w:ascii="Arial Unicode MS" w:eastAsia="Arial Unicode MS" w:hAnsi="Arial Unicode MS" w:cs="Arial Unicode MS" w:hint="cs"/>
          <w:sz w:val="32"/>
          <w:szCs w:val="32"/>
          <w:rtl/>
        </w:rPr>
      </w:pPr>
      <w:r w:rsidRPr="00DF2E42">
        <w:rPr>
          <w:rFonts w:ascii="Arial Unicode MS" w:eastAsia="Arial Unicode MS" w:hAnsi="Arial Unicode MS" w:cs="Arial Unicode MS" w:hint="cs"/>
          <w:sz w:val="32"/>
          <w:szCs w:val="32"/>
          <w:rtl/>
        </w:rPr>
        <w:t>يبعدان عن بعضيهم</w:t>
      </w:r>
      <w:r w:rsidRPr="00DF2E42">
        <w:rPr>
          <w:rFonts w:ascii="Arial Unicode MS" w:eastAsia="Arial Unicode MS" w:hAnsi="Arial Unicode MS" w:cs="Arial Unicode MS" w:hint="eastAsia"/>
          <w:sz w:val="32"/>
          <w:szCs w:val="32"/>
          <w:rtl/>
        </w:rPr>
        <w:t>ا</w:t>
      </w:r>
      <w:r w:rsidRPr="00DF2E42">
        <w:rPr>
          <w:rFonts w:ascii="Arial Unicode MS" w:eastAsia="Arial Unicode MS" w:hAnsi="Arial Unicode MS" w:cs="Arial Unicode MS" w:hint="cs"/>
          <w:sz w:val="32"/>
          <w:szCs w:val="32"/>
          <w:rtl/>
        </w:rPr>
        <w:t xml:space="preserve">  بنحو كيلومتر واحد</w:t>
      </w:r>
      <w:r>
        <w:rPr>
          <w:rFonts w:ascii="Arial Unicode MS" w:eastAsia="Arial Unicode MS" w:hAnsi="Arial Unicode MS" w:cs="Arial Unicode MS" w:hint="cs"/>
          <w:sz w:val="32"/>
          <w:szCs w:val="32"/>
          <w:rtl/>
        </w:rPr>
        <w:t>.</w:t>
      </w:r>
      <w:r w:rsidR="009556F1">
        <w:rPr>
          <w:rFonts w:ascii="Arial Unicode MS" w:eastAsia="Arial Unicode MS" w:hAnsi="Arial Unicode MS" w:cs="Arial Unicode MS" w:hint="cs"/>
          <w:sz w:val="32"/>
          <w:szCs w:val="32"/>
          <w:rtl/>
        </w:rPr>
        <w:t>.</w:t>
      </w:r>
    </w:p>
    <w:p w:rsidR="00D50F14" w:rsidRDefault="00D50F14" w:rsidP="00D50F14">
      <w:pPr>
        <w:rPr>
          <w:rFonts w:ascii="Arial Unicode MS" w:eastAsia="Arial Unicode MS" w:hAnsi="Arial Unicode MS" w:cs="Arial Unicode MS" w:hint="cs"/>
          <w:sz w:val="32"/>
          <w:szCs w:val="32"/>
          <w:rtl/>
        </w:rPr>
      </w:pPr>
    </w:p>
    <w:p w:rsidR="00D50F14" w:rsidRPr="00D50F14" w:rsidRDefault="00D50F14" w:rsidP="00D50F14">
      <w:pPr>
        <w:jc w:val="center"/>
        <w:rPr>
          <w:rFonts w:ascii="Arial Unicode MS" w:eastAsia="Arial Unicode MS" w:hAnsi="Arial Unicode MS" w:cs="Arial Unicode MS" w:hint="cs"/>
          <w:sz w:val="44"/>
          <w:szCs w:val="44"/>
          <w:rtl/>
        </w:rPr>
      </w:pPr>
      <w:r w:rsidRPr="00D50F14">
        <w:rPr>
          <w:rFonts w:ascii="Arial Unicode MS" w:eastAsia="Arial Unicode MS" w:hAnsi="Arial Unicode MS" w:cs="Arial Unicode MS" w:hint="cs"/>
          <w:sz w:val="44"/>
          <w:szCs w:val="44"/>
          <w:rtl/>
        </w:rPr>
        <w:t>وادي الفارعة</w:t>
      </w:r>
    </w:p>
    <w:p w:rsidR="00D50F14" w:rsidRPr="00DF2E42" w:rsidRDefault="00D50F14" w:rsidP="00D50F14">
      <w:pPr>
        <w:jc w:val="center"/>
        <w:rPr>
          <w:rFonts w:ascii="Arial Unicode MS" w:eastAsia="Arial Unicode MS" w:hAnsi="Arial Unicode MS" w:cs="Arial Unicode MS" w:hint="cs"/>
          <w:sz w:val="32"/>
          <w:szCs w:val="32"/>
          <w:rtl/>
        </w:rPr>
      </w:pPr>
    </w:p>
    <w:p w:rsidR="00D50F14" w:rsidRPr="00DF2E42" w:rsidRDefault="00D50F14" w:rsidP="00D50F14">
      <w:pPr>
        <w:rPr>
          <w:rFonts w:ascii="Arial Unicode MS" w:eastAsia="Arial Unicode MS" w:hAnsi="Arial Unicode MS" w:cs="Arial Unicode MS" w:hint="cs"/>
          <w:sz w:val="32"/>
          <w:szCs w:val="32"/>
          <w:rtl/>
        </w:rPr>
      </w:pPr>
      <w:r w:rsidRPr="00DF2E42">
        <w:rPr>
          <w:rFonts w:ascii="Arial Unicode MS" w:eastAsia="Arial Unicode MS" w:hAnsi="Arial Unicode MS" w:cs="Arial Unicode MS" w:hint="cs"/>
          <w:sz w:val="32"/>
          <w:szCs w:val="32"/>
          <w:rtl/>
        </w:rPr>
        <w:t>يعتبر أهم  أودية الغور النابلسي</w:t>
      </w:r>
      <w:r>
        <w:rPr>
          <w:rFonts w:ascii="Arial Unicode MS" w:eastAsia="Arial Unicode MS" w:hAnsi="Arial Unicode MS" w:cs="Arial Unicode MS" w:hint="cs"/>
          <w:sz w:val="32"/>
          <w:szCs w:val="32"/>
          <w:rtl/>
        </w:rPr>
        <w:t>,</w:t>
      </w:r>
      <w:r w:rsidRPr="00DF2E42">
        <w:rPr>
          <w:rFonts w:ascii="Arial Unicode MS" w:eastAsia="Arial Unicode MS" w:hAnsi="Arial Unicode MS" w:cs="Arial Unicode MS" w:hint="cs"/>
          <w:sz w:val="32"/>
          <w:szCs w:val="32"/>
          <w:rtl/>
        </w:rPr>
        <w:t>تجري فيه المياه طيلة أيام السنة</w:t>
      </w:r>
      <w:r>
        <w:rPr>
          <w:rFonts w:ascii="Arial Unicode MS" w:eastAsia="Arial Unicode MS" w:hAnsi="Arial Unicode MS" w:cs="Arial Unicode MS" w:hint="cs"/>
          <w:sz w:val="32"/>
          <w:szCs w:val="32"/>
          <w:rtl/>
        </w:rPr>
        <w:t>,</w:t>
      </w:r>
      <w:r w:rsidRPr="00DF2E42">
        <w:rPr>
          <w:rFonts w:ascii="Arial Unicode MS" w:eastAsia="Arial Unicode MS" w:hAnsi="Arial Unicode MS" w:cs="Arial Unicode MS" w:hint="cs"/>
          <w:sz w:val="32"/>
          <w:szCs w:val="32"/>
          <w:rtl/>
        </w:rPr>
        <w:t>و</w:t>
      </w:r>
      <w:r>
        <w:rPr>
          <w:rFonts w:ascii="Arial Unicode MS" w:eastAsia="Arial Unicode MS" w:hAnsi="Arial Unicode MS" w:cs="Arial Unicode MS" w:hint="cs"/>
          <w:sz w:val="32"/>
          <w:szCs w:val="32"/>
          <w:rtl/>
        </w:rPr>
        <w:t>ي</w:t>
      </w:r>
      <w:r w:rsidRPr="00DF2E42">
        <w:rPr>
          <w:rFonts w:ascii="Arial Unicode MS" w:eastAsia="Arial Unicode MS" w:hAnsi="Arial Unicode MS" w:cs="Arial Unicode MS" w:hint="cs"/>
          <w:sz w:val="32"/>
          <w:szCs w:val="32"/>
          <w:rtl/>
        </w:rPr>
        <w:t>صب في</w:t>
      </w:r>
      <w:r>
        <w:rPr>
          <w:rFonts w:ascii="Arial Unicode MS" w:eastAsia="Arial Unicode MS" w:hAnsi="Arial Unicode MS" w:cs="Arial Unicode MS" w:hint="cs"/>
          <w:sz w:val="32"/>
          <w:szCs w:val="32"/>
          <w:rtl/>
        </w:rPr>
        <w:t xml:space="preserve"> نهر </w:t>
      </w:r>
      <w:r w:rsidRPr="00DF2E42">
        <w:rPr>
          <w:rFonts w:ascii="Arial Unicode MS" w:eastAsia="Arial Unicode MS" w:hAnsi="Arial Unicode MS" w:cs="Arial Unicode MS" w:hint="cs"/>
          <w:sz w:val="32"/>
          <w:szCs w:val="32"/>
          <w:rtl/>
        </w:rPr>
        <w:t xml:space="preserve"> الأردن</w:t>
      </w:r>
      <w:r>
        <w:rPr>
          <w:rFonts w:ascii="Arial Unicode MS" w:eastAsia="Arial Unicode MS" w:hAnsi="Arial Unicode MS" w:cs="Arial Unicode MS" w:hint="cs"/>
          <w:sz w:val="32"/>
          <w:szCs w:val="32"/>
          <w:rtl/>
        </w:rPr>
        <w:t>,</w:t>
      </w:r>
      <w:r w:rsidRPr="00DF2E42">
        <w:rPr>
          <w:rFonts w:ascii="Arial Unicode MS" w:eastAsia="Arial Unicode MS" w:hAnsi="Arial Unicode MS" w:cs="Arial Unicode MS" w:hint="cs"/>
          <w:sz w:val="32"/>
          <w:szCs w:val="32"/>
          <w:rtl/>
        </w:rPr>
        <w:t xml:space="preserve"> بعد أن تتجمع من عيون متعددة تقع في أراضي قرية (طلوزة)</w:t>
      </w:r>
      <w:r>
        <w:rPr>
          <w:rFonts w:ascii="Arial Unicode MS" w:eastAsia="Arial Unicode MS" w:hAnsi="Arial Unicode MS" w:cs="Arial Unicode MS" w:hint="cs"/>
          <w:sz w:val="32"/>
          <w:szCs w:val="32"/>
          <w:rtl/>
        </w:rPr>
        <w:t>,</w:t>
      </w:r>
    </w:p>
    <w:p w:rsidR="00D50F14" w:rsidRPr="00DF2E42" w:rsidRDefault="00D50F14" w:rsidP="00D50F14">
      <w:pPr>
        <w:rPr>
          <w:rFonts w:ascii="Arial Unicode MS" w:eastAsia="Arial Unicode MS" w:hAnsi="Arial Unicode MS" w:cs="Arial Unicode MS" w:hint="cs"/>
          <w:sz w:val="32"/>
          <w:szCs w:val="32"/>
          <w:rtl/>
        </w:rPr>
      </w:pPr>
      <w:r w:rsidRPr="00DF2E42">
        <w:rPr>
          <w:rFonts w:ascii="Arial Unicode MS" w:eastAsia="Arial Unicode MS" w:hAnsi="Arial Unicode MS" w:cs="Arial Unicode MS" w:hint="cs"/>
          <w:sz w:val="32"/>
          <w:szCs w:val="32"/>
          <w:rtl/>
        </w:rPr>
        <w:t>وأهمها ((عين الدليب)) و (عين الفارعة) أو ( رأس البركة )الواقعتان بالقرب من برج الفارعة</w:t>
      </w:r>
      <w:r>
        <w:rPr>
          <w:rFonts w:ascii="Arial Unicode MS" w:eastAsia="Arial Unicode MS" w:hAnsi="Arial Unicode MS" w:cs="Arial Unicode MS" w:hint="cs"/>
          <w:sz w:val="32"/>
          <w:szCs w:val="32"/>
          <w:rtl/>
        </w:rPr>
        <w:t>,</w:t>
      </w:r>
      <w:r w:rsidRPr="00DF2E42">
        <w:rPr>
          <w:rFonts w:ascii="Arial Unicode MS" w:eastAsia="Arial Unicode MS" w:hAnsi="Arial Unicode MS" w:cs="Arial Unicode MS" w:hint="cs"/>
          <w:sz w:val="32"/>
          <w:szCs w:val="32"/>
          <w:rtl/>
        </w:rPr>
        <w:t xml:space="preserve"> جنوبي طوباس</w:t>
      </w:r>
      <w:r>
        <w:rPr>
          <w:rFonts w:ascii="Arial Unicode MS" w:eastAsia="Arial Unicode MS" w:hAnsi="Arial Unicode MS" w:cs="Arial Unicode MS" w:hint="cs"/>
          <w:sz w:val="32"/>
          <w:szCs w:val="32"/>
          <w:rtl/>
        </w:rPr>
        <w:t>.</w:t>
      </w:r>
      <w:r w:rsidRPr="00DF2E42">
        <w:rPr>
          <w:rFonts w:ascii="Arial Unicode MS" w:eastAsia="Arial Unicode MS" w:hAnsi="Arial Unicode MS" w:cs="Arial Unicode MS" w:hint="cs"/>
          <w:sz w:val="32"/>
          <w:szCs w:val="32"/>
          <w:rtl/>
        </w:rPr>
        <w:t xml:space="preserve">  </w:t>
      </w:r>
    </w:p>
    <w:p w:rsidR="00D50F14" w:rsidRDefault="00D50F14" w:rsidP="00D50F14">
      <w:pPr>
        <w:rPr>
          <w:rFonts w:ascii="Arial Unicode MS" w:eastAsia="Arial Unicode MS" w:hAnsi="Arial Unicode MS" w:cs="Arial Unicode MS" w:hint="cs"/>
          <w:sz w:val="32"/>
          <w:szCs w:val="32"/>
          <w:rtl/>
        </w:rPr>
      </w:pPr>
      <w:r w:rsidRPr="00DF2E42">
        <w:rPr>
          <w:rFonts w:ascii="Arial Unicode MS" w:eastAsia="Arial Unicode MS" w:hAnsi="Arial Unicode MS" w:cs="Arial Unicode MS" w:hint="cs"/>
          <w:sz w:val="32"/>
          <w:szCs w:val="32"/>
          <w:rtl/>
        </w:rPr>
        <w:t xml:space="preserve">والوادي في أثناء  سيره يلتقي  عند جسر الملاقي </w:t>
      </w:r>
      <w:r w:rsidRPr="00DF2E42">
        <w:rPr>
          <w:rFonts w:ascii="Arial Unicode MS" w:eastAsia="Arial Unicode MS" w:hAnsi="Arial Unicode MS" w:cs="Arial Unicode MS"/>
          <w:sz w:val="32"/>
          <w:szCs w:val="32"/>
          <w:rtl/>
        </w:rPr>
        <w:t>–</w:t>
      </w:r>
      <w:r w:rsidRPr="00DF2E42">
        <w:rPr>
          <w:rFonts w:ascii="Arial Unicode MS" w:eastAsia="Arial Unicode MS" w:hAnsi="Arial Unicode MS" w:cs="Arial Unicode MS" w:hint="cs"/>
          <w:sz w:val="32"/>
          <w:szCs w:val="32"/>
          <w:rtl/>
        </w:rPr>
        <w:t xml:space="preserve"> خربة التسرب على طريق نابلس  الغور  برافده المشهور باسم (وادي الباذان)</w:t>
      </w:r>
      <w:r>
        <w:rPr>
          <w:rFonts w:ascii="Arial Unicode MS" w:eastAsia="Arial Unicode MS" w:hAnsi="Arial Unicode MS" w:cs="Arial Unicode MS" w:hint="cs"/>
          <w:sz w:val="32"/>
          <w:szCs w:val="32"/>
          <w:rtl/>
        </w:rPr>
        <w:t>.</w:t>
      </w:r>
    </w:p>
    <w:p w:rsidR="00DF2E42" w:rsidRDefault="00DF2E42" w:rsidP="00091164">
      <w:pPr>
        <w:keepNext/>
        <w:ind w:left="720"/>
        <w:jc w:val="center"/>
      </w:pPr>
    </w:p>
    <w:p w:rsidR="0074097D" w:rsidRDefault="0074097D" w:rsidP="004B3563">
      <w:pPr>
        <w:pStyle w:val="a3"/>
        <w:jc w:val="center"/>
        <w:rPr>
          <w:rFonts w:hint="cs"/>
          <w:rtl/>
          <w:lang w:bidi="ar-JO"/>
        </w:rPr>
      </w:pPr>
    </w:p>
    <w:p w:rsidR="00DF29BD" w:rsidRDefault="00250629" w:rsidP="00DF29BD">
      <w:pPr>
        <w:rPr>
          <w:rFonts w:ascii="Arial Unicode MS" w:eastAsia="Arial Unicode MS" w:hAnsi="Arial Unicode MS" w:cs="Arial Unicode MS" w:hint="cs"/>
          <w:sz w:val="32"/>
          <w:szCs w:val="32"/>
          <w:rtl/>
        </w:rPr>
      </w:pPr>
      <w:r>
        <w:rPr>
          <w:rFonts w:hint="cs"/>
          <w:noProof/>
        </w:rPr>
        <w:drawing>
          <wp:inline distT="0" distB="0" distL="0" distR="0">
            <wp:extent cx="2414905" cy="2930525"/>
            <wp:effectExtent l="0" t="0" r="0" b="0"/>
            <wp:docPr id="1"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4905" cy="2930525"/>
                    </a:xfrm>
                    <a:prstGeom prst="rect">
                      <a:avLst/>
                    </a:prstGeom>
                    <a:noFill/>
                    <a:ln>
                      <a:noFill/>
                    </a:ln>
                  </pic:spPr>
                </pic:pic>
              </a:graphicData>
            </a:graphic>
          </wp:inline>
        </w:drawing>
      </w:r>
      <w:r w:rsidR="002E60C2">
        <w:rPr>
          <w:rFonts w:hint="cs"/>
          <w:rtl/>
        </w:rPr>
        <w:t xml:space="preserve">           </w:t>
      </w:r>
      <w:r w:rsidR="0074097D">
        <w:rPr>
          <w:rFonts w:hint="cs"/>
          <w:rtl/>
        </w:rPr>
        <w:t xml:space="preserve"> </w:t>
      </w:r>
      <w:r>
        <w:rPr>
          <w:noProof/>
        </w:rPr>
        <w:drawing>
          <wp:inline distT="0" distB="0" distL="0" distR="0">
            <wp:extent cx="3015615" cy="2919730"/>
            <wp:effectExtent l="0" t="0" r="0" b="0"/>
            <wp:docPr id="2" name="صورة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5615" cy="2919730"/>
                    </a:xfrm>
                    <a:prstGeom prst="rect">
                      <a:avLst/>
                    </a:prstGeom>
                    <a:noFill/>
                    <a:ln>
                      <a:noFill/>
                    </a:ln>
                  </pic:spPr>
                </pic:pic>
              </a:graphicData>
            </a:graphic>
          </wp:inline>
        </w:drawing>
      </w:r>
    </w:p>
    <w:p w:rsidR="00253D52" w:rsidRPr="00DF29BD" w:rsidRDefault="00DF29BD" w:rsidP="00253D52">
      <w:pPr>
        <w:jc w:val="center"/>
        <w:rPr>
          <w:rFonts w:ascii="Courier New" w:hAnsi="Courier New" w:cs="Courier New"/>
          <w:rtl/>
        </w:rPr>
      </w:pPr>
      <w:r w:rsidRPr="00757254">
        <w:rPr>
          <w:rFonts w:hint="cs"/>
          <w:sz w:val="40"/>
          <w:szCs w:val="40"/>
          <w:rtl/>
        </w:rPr>
        <w:t>الفارعة في فصل الربيع</w:t>
      </w:r>
      <w:r w:rsidR="00253D52">
        <w:rPr>
          <w:rFonts w:hint="cs"/>
          <w:sz w:val="40"/>
          <w:szCs w:val="40"/>
          <w:rtl/>
        </w:rPr>
        <w:t xml:space="preserve">.              </w:t>
      </w:r>
      <w:r w:rsidR="00253D52" w:rsidRPr="00DF29BD">
        <w:rPr>
          <w:rFonts w:ascii="Courier New" w:hAnsi="Courier New" w:cs="Courier New"/>
          <w:sz w:val="32"/>
          <w:szCs w:val="32"/>
          <w:rtl/>
        </w:rPr>
        <w:t>عين ماء الفارعة قبل الجفاف</w:t>
      </w:r>
    </w:p>
    <w:p w:rsidR="00253D52" w:rsidRPr="00DF29BD" w:rsidRDefault="00253D52" w:rsidP="00253D52">
      <w:pPr>
        <w:jc w:val="center"/>
        <w:rPr>
          <w:rFonts w:ascii="Arial Unicode MS" w:eastAsia="Arial Unicode MS" w:hAnsi="Arial Unicode MS" w:cs="Arial Unicode MS" w:hint="cs"/>
          <w:sz w:val="36"/>
          <w:szCs w:val="36"/>
          <w:rtl/>
        </w:rPr>
      </w:pPr>
      <w:r w:rsidRPr="00DF29BD">
        <w:rPr>
          <w:rFonts w:ascii="Arial Unicode MS" w:eastAsia="Arial Unicode MS" w:hAnsi="Arial Unicode MS" w:cs="Arial Unicode MS" w:hint="cs"/>
          <w:sz w:val="36"/>
          <w:szCs w:val="36"/>
          <w:rtl/>
        </w:rPr>
        <w:t>وادي الفارعة</w:t>
      </w:r>
      <w:r>
        <w:rPr>
          <w:rFonts w:ascii="Arial Unicode MS" w:eastAsia="Arial Unicode MS" w:hAnsi="Arial Unicode MS" w:cs="Arial Unicode MS" w:hint="cs"/>
          <w:sz w:val="36"/>
          <w:szCs w:val="36"/>
          <w:rtl/>
        </w:rPr>
        <w:t>.</w:t>
      </w:r>
    </w:p>
    <w:p w:rsidR="00DF29BD" w:rsidRDefault="00DF29BD" w:rsidP="00F51338">
      <w:pPr>
        <w:rPr>
          <w:rFonts w:hint="cs"/>
          <w:sz w:val="40"/>
          <w:szCs w:val="40"/>
          <w:rtl/>
        </w:rPr>
      </w:pPr>
    </w:p>
    <w:p w:rsidR="00BE6F55" w:rsidRDefault="00250629" w:rsidP="00F51338">
      <w:pPr>
        <w:keepNext/>
        <w:rPr>
          <w:rFonts w:hint="cs"/>
          <w:rtl/>
        </w:rPr>
      </w:pPr>
      <w:r>
        <w:rPr>
          <w:rFonts w:hint="cs"/>
          <w:noProof/>
        </w:rPr>
        <w:drawing>
          <wp:inline distT="0" distB="0" distL="0" distR="0">
            <wp:extent cx="2292350" cy="1500505"/>
            <wp:effectExtent l="0" t="0" r="0" b="0"/>
            <wp:docPr id="3" name="صورة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2350" cy="1500505"/>
                    </a:xfrm>
                    <a:prstGeom prst="rect">
                      <a:avLst/>
                    </a:prstGeom>
                    <a:noFill/>
                    <a:ln>
                      <a:noFill/>
                    </a:ln>
                  </pic:spPr>
                </pic:pic>
              </a:graphicData>
            </a:graphic>
          </wp:inline>
        </w:drawing>
      </w:r>
      <w:r w:rsidR="00542132">
        <w:rPr>
          <w:rFonts w:hint="cs"/>
          <w:rtl/>
        </w:rPr>
        <w:t xml:space="preserve"> </w:t>
      </w:r>
      <w:r w:rsidR="00A925BC">
        <w:rPr>
          <w:rFonts w:hint="cs"/>
          <w:rtl/>
        </w:rPr>
        <w:t xml:space="preserve">             </w:t>
      </w:r>
      <w:r w:rsidR="005C68CC">
        <w:rPr>
          <w:rFonts w:hint="cs"/>
          <w:rtl/>
        </w:rPr>
        <w:t xml:space="preserve">               </w:t>
      </w:r>
      <w:r w:rsidR="00A925BC">
        <w:rPr>
          <w:rFonts w:hint="cs"/>
          <w:rtl/>
        </w:rPr>
        <w:t xml:space="preserve">       </w:t>
      </w:r>
      <w:r>
        <w:rPr>
          <w:rFonts w:hint="cs"/>
          <w:noProof/>
        </w:rPr>
        <w:drawing>
          <wp:inline distT="0" distB="0" distL="0" distR="0">
            <wp:extent cx="2256790" cy="2016125"/>
            <wp:effectExtent l="0" t="0" r="0" b="0"/>
            <wp:docPr id="4" name="صورة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6790" cy="2016125"/>
                    </a:xfrm>
                    <a:prstGeom prst="rect">
                      <a:avLst/>
                    </a:prstGeom>
                    <a:noFill/>
                    <a:ln>
                      <a:noFill/>
                    </a:ln>
                  </pic:spPr>
                </pic:pic>
              </a:graphicData>
            </a:graphic>
          </wp:inline>
        </w:drawing>
      </w:r>
    </w:p>
    <w:p w:rsidR="005C68CC" w:rsidRDefault="005C68CC" w:rsidP="005C68CC">
      <w:pPr>
        <w:keepNext/>
        <w:rPr>
          <w:rFonts w:hint="cs"/>
          <w:sz w:val="40"/>
          <w:szCs w:val="40"/>
          <w:rtl/>
        </w:rPr>
      </w:pPr>
      <w:r w:rsidRPr="00757254">
        <w:rPr>
          <w:rFonts w:hint="cs"/>
          <w:sz w:val="40"/>
          <w:szCs w:val="40"/>
          <w:rtl/>
        </w:rPr>
        <w:t>الفارعة في فصل الربيع</w:t>
      </w:r>
      <w:r>
        <w:rPr>
          <w:rFonts w:hint="cs"/>
          <w:sz w:val="40"/>
          <w:szCs w:val="40"/>
          <w:rtl/>
        </w:rPr>
        <w:t xml:space="preserve">.                                 </w:t>
      </w:r>
      <w:r w:rsidRPr="00DF29BD">
        <w:rPr>
          <w:rFonts w:eastAsia="Arial Unicode MS" w:cs="DecoType Thuluth" w:hint="cs"/>
          <w:sz w:val="40"/>
          <w:szCs w:val="40"/>
          <w:rtl/>
        </w:rPr>
        <w:t xml:space="preserve">الفارعة  </w:t>
      </w:r>
      <w:r>
        <w:rPr>
          <w:rFonts w:eastAsia="Arial Unicode MS" w:cs="DecoType Thuluth" w:hint="cs"/>
          <w:sz w:val="40"/>
          <w:szCs w:val="40"/>
          <w:rtl/>
        </w:rPr>
        <w:t xml:space="preserve">     </w:t>
      </w:r>
    </w:p>
    <w:p w:rsidR="00F61AC7" w:rsidRDefault="00250629" w:rsidP="005C68CC">
      <w:pPr>
        <w:keepNext/>
        <w:rPr>
          <w:rFonts w:hint="cs"/>
          <w:rtl/>
        </w:rPr>
      </w:pPr>
      <w:r>
        <w:rPr>
          <w:rFonts w:hint="cs"/>
          <w:noProof/>
        </w:rPr>
        <w:drawing>
          <wp:inline distT="0" distB="0" distL="0" distR="0">
            <wp:extent cx="2414905" cy="1727200"/>
            <wp:effectExtent l="0" t="0" r="0" b="0"/>
            <wp:docPr id="5" name="صورة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4905" cy="1727200"/>
                    </a:xfrm>
                    <a:prstGeom prst="rect">
                      <a:avLst/>
                    </a:prstGeom>
                    <a:noFill/>
                    <a:ln>
                      <a:noFill/>
                    </a:ln>
                  </pic:spPr>
                </pic:pic>
              </a:graphicData>
            </a:graphic>
          </wp:inline>
        </w:drawing>
      </w:r>
      <w:r w:rsidR="008011B4">
        <w:rPr>
          <w:rFonts w:hint="cs"/>
          <w:rtl/>
        </w:rPr>
        <w:t xml:space="preserve">    </w:t>
      </w:r>
      <w:r w:rsidR="005C68CC">
        <w:rPr>
          <w:rFonts w:hint="cs"/>
          <w:rtl/>
        </w:rPr>
        <w:t xml:space="preserve">                            </w:t>
      </w:r>
      <w:r w:rsidR="008011B4">
        <w:rPr>
          <w:rFonts w:hint="cs"/>
          <w:rtl/>
        </w:rPr>
        <w:t xml:space="preserve">    </w:t>
      </w:r>
      <w:r w:rsidRPr="00DF2E42">
        <w:rPr>
          <w:rFonts w:eastAsia="Arial Unicode MS" w:cs="DecoType Thuluth" w:hint="cs"/>
          <w:noProof/>
          <w:sz w:val="52"/>
          <w:szCs w:val="52"/>
        </w:rPr>
        <w:drawing>
          <wp:inline distT="0" distB="0" distL="0" distR="0">
            <wp:extent cx="2296160" cy="1270000"/>
            <wp:effectExtent l="0" t="0" r="0" b="0"/>
            <wp:docPr id="6" name="صورة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6160" cy="1270000"/>
                    </a:xfrm>
                    <a:prstGeom prst="rect">
                      <a:avLst/>
                    </a:prstGeom>
                    <a:noFill/>
                    <a:ln>
                      <a:noFill/>
                    </a:ln>
                  </pic:spPr>
                </pic:pic>
              </a:graphicData>
            </a:graphic>
          </wp:inline>
        </w:drawing>
      </w:r>
    </w:p>
    <w:p w:rsidR="00DF29BD" w:rsidRDefault="00DF29BD" w:rsidP="00BE6F55">
      <w:pPr>
        <w:keepNext/>
        <w:rPr>
          <w:rFonts w:hint="cs"/>
          <w:rtl/>
        </w:rPr>
      </w:pPr>
    </w:p>
    <w:p w:rsidR="00DF29BD" w:rsidRPr="00DF29BD" w:rsidRDefault="00DF29BD" w:rsidP="00253D52">
      <w:pPr>
        <w:keepNext/>
        <w:ind w:left="720"/>
        <w:rPr>
          <w:rFonts w:eastAsia="Arial Unicode MS" w:cs="DecoType Thuluth" w:hint="cs"/>
          <w:sz w:val="40"/>
          <w:szCs w:val="40"/>
          <w:rtl/>
        </w:rPr>
      </w:pPr>
      <w:r w:rsidRPr="00DF29BD">
        <w:rPr>
          <w:rFonts w:eastAsia="Arial Unicode MS" w:cs="DecoType Thuluth" w:hint="cs"/>
          <w:sz w:val="40"/>
          <w:szCs w:val="40"/>
          <w:rtl/>
        </w:rPr>
        <w:t xml:space="preserve">الفارعة  </w:t>
      </w:r>
      <w:r w:rsidR="00C172A3">
        <w:rPr>
          <w:rFonts w:eastAsia="Arial Unicode MS" w:cs="DecoType Thuluth" w:hint="cs"/>
          <w:sz w:val="40"/>
          <w:szCs w:val="40"/>
          <w:rtl/>
        </w:rPr>
        <w:t xml:space="preserve">                                   </w:t>
      </w:r>
      <w:r w:rsidR="005C68CC">
        <w:rPr>
          <w:rFonts w:eastAsia="Arial Unicode MS" w:cs="DecoType Thuluth" w:hint="cs"/>
          <w:sz w:val="40"/>
          <w:szCs w:val="40"/>
          <w:rtl/>
        </w:rPr>
        <w:t xml:space="preserve">                             </w:t>
      </w:r>
      <w:r w:rsidR="00C172A3">
        <w:rPr>
          <w:rFonts w:eastAsia="Arial Unicode MS" w:cs="DecoType Thuluth" w:hint="cs"/>
          <w:sz w:val="40"/>
          <w:szCs w:val="40"/>
          <w:rtl/>
        </w:rPr>
        <w:t xml:space="preserve">   </w:t>
      </w:r>
      <w:r w:rsidR="00C172A3" w:rsidRPr="0074097D">
        <w:rPr>
          <w:rFonts w:hint="cs"/>
          <w:sz w:val="32"/>
          <w:szCs w:val="32"/>
          <w:rtl/>
        </w:rPr>
        <w:t xml:space="preserve">وادي المراش   </w:t>
      </w:r>
      <w:r w:rsidR="00C172A3" w:rsidRPr="0074097D">
        <w:rPr>
          <w:sz w:val="32"/>
          <w:szCs w:val="32"/>
        </w:rPr>
        <w:t>wadi almrash</w:t>
      </w:r>
    </w:p>
    <w:p w:rsidR="00DF29BD" w:rsidRDefault="00DF29BD" w:rsidP="00BE6F55">
      <w:pPr>
        <w:keepNext/>
        <w:rPr>
          <w:rFonts w:hint="cs"/>
          <w:rtl/>
        </w:rPr>
      </w:pPr>
    </w:p>
    <w:p w:rsidR="00FB44BB" w:rsidRDefault="00FB44BB" w:rsidP="00FB44BB">
      <w:pPr>
        <w:rPr>
          <w:rFonts w:hint="cs"/>
          <w:b/>
          <w:bCs/>
          <w:sz w:val="48"/>
          <w:szCs w:val="48"/>
          <w:rtl/>
        </w:rPr>
      </w:pPr>
    </w:p>
    <w:p w:rsidR="00E30BB2" w:rsidRDefault="00250629" w:rsidP="00FB44BB">
      <w:pPr>
        <w:rPr>
          <w:rFonts w:hint="cs"/>
          <w:rtl/>
        </w:rPr>
      </w:pPr>
      <w:r>
        <w:rPr>
          <w:rFonts w:hint="cs"/>
          <w:noProof/>
        </w:rPr>
        <w:drawing>
          <wp:inline distT="0" distB="0" distL="0" distR="0">
            <wp:extent cx="2878455" cy="1502410"/>
            <wp:effectExtent l="0" t="0" r="0" b="0"/>
            <wp:docPr id="7" name="صورة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8455" cy="1502410"/>
                    </a:xfrm>
                    <a:prstGeom prst="rect">
                      <a:avLst/>
                    </a:prstGeom>
                    <a:noFill/>
                    <a:ln>
                      <a:noFill/>
                    </a:ln>
                  </pic:spPr>
                </pic:pic>
              </a:graphicData>
            </a:graphic>
          </wp:inline>
        </w:drawing>
      </w:r>
      <w:r w:rsidR="00BF7916">
        <w:rPr>
          <w:rFonts w:hint="cs"/>
          <w:rtl/>
        </w:rPr>
        <w:t xml:space="preserve">              </w:t>
      </w:r>
      <w:r>
        <w:rPr>
          <w:rFonts w:hint="cs"/>
          <w:noProof/>
        </w:rPr>
        <w:drawing>
          <wp:inline distT="0" distB="0" distL="0" distR="0">
            <wp:extent cx="2728595" cy="1562735"/>
            <wp:effectExtent l="0" t="0" r="0" b="0"/>
            <wp:docPr id="8" name="صورة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8595" cy="1562735"/>
                    </a:xfrm>
                    <a:prstGeom prst="rect">
                      <a:avLst/>
                    </a:prstGeom>
                    <a:noFill/>
                    <a:ln>
                      <a:noFill/>
                    </a:ln>
                  </pic:spPr>
                </pic:pic>
              </a:graphicData>
            </a:graphic>
          </wp:inline>
        </w:drawing>
      </w:r>
    </w:p>
    <w:p w:rsidR="00E30BB2" w:rsidRPr="00DF29BD" w:rsidRDefault="00E30BB2" w:rsidP="00E30BB2">
      <w:pPr>
        <w:keepNext/>
        <w:ind w:left="720"/>
        <w:rPr>
          <w:rFonts w:eastAsia="Arial Unicode MS" w:cs="DecoType Thuluth" w:hint="cs"/>
          <w:sz w:val="40"/>
          <w:szCs w:val="40"/>
          <w:rtl/>
        </w:rPr>
      </w:pPr>
      <w:r w:rsidRPr="0074097D">
        <w:rPr>
          <w:rFonts w:hint="cs"/>
          <w:sz w:val="32"/>
          <w:szCs w:val="32"/>
          <w:rtl/>
        </w:rPr>
        <w:t xml:space="preserve">وادي المراش   </w:t>
      </w:r>
      <w:r w:rsidRPr="0074097D">
        <w:rPr>
          <w:sz w:val="32"/>
          <w:szCs w:val="32"/>
        </w:rPr>
        <w:t>wadi almrash</w:t>
      </w:r>
    </w:p>
    <w:p w:rsidR="00E30BB2" w:rsidRDefault="00E30BB2" w:rsidP="00E30BB2">
      <w:pPr>
        <w:keepNext/>
        <w:rPr>
          <w:rFonts w:hint="cs"/>
          <w:rtl/>
        </w:rPr>
      </w:pPr>
    </w:p>
    <w:p w:rsidR="00E30BB2" w:rsidRPr="00470749" w:rsidRDefault="00BF7916" w:rsidP="00FB44BB">
      <w:pPr>
        <w:rPr>
          <w:rFonts w:hint="cs"/>
          <w:b/>
          <w:bCs/>
          <w:sz w:val="48"/>
          <w:szCs w:val="48"/>
          <w:rtl/>
        </w:rPr>
      </w:pPr>
      <w:r>
        <w:rPr>
          <w:rFonts w:hint="cs"/>
          <w:sz w:val="40"/>
          <w:szCs w:val="40"/>
          <w:rtl/>
        </w:rPr>
        <w:t xml:space="preserve">                                                           </w:t>
      </w:r>
      <w:r w:rsidRPr="00757254">
        <w:rPr>
          <w:rFonts w:hint="cs"/>
          <w:sz w:val="40"/>
          <w:szCs w:val="40"/>
          <w:rtl/>
        </w:rPr>
        <w:t>الفارعة في فصل الربيع</w:t>
      </w:r>
    </w:p>
    <w:p w:rsidR="00DF2E42" w:rsidRDefault="00381090" w:rsidP="00BE6F55">
      <w:pPr>
        <w:keepNext/>
        <w:rPr>
          <w:rFonts w:hint="cs"/>
          <w:rtl/>
        </w:rPr>
      </w:pPr>
      <w:r>
        <w:rPr>
          <w:rFonts w:hint="cs"/>
          <w:rtl/>
        </w:rPr>
        <w:t xml:space="preserve">           </w:t>
      </w:r>
      <w:r w:rsidR="00250629">
        <w:rPr>
          <w:rFonts w:hint="cs"/>
          <w:noProof/>
        </w:rPr>
        <w:drawing>
          <wp:inline distT="0" distB="0" distL="0" distR="0">
            <wp:extent cx="4761230" cy="2622550"/>
            <wp:effectExtent l="0" t="0" r="0" b="0"/>
            <wp:docPr id="9" name="صورة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1230" cy="2622550"/>
                    </a:xfrm>
                    <a:prstGeom prst="rect">
                      <a:avLst/>
                    </a:prstGeom>
                    <a:noFill/>
                    <a:ln>
                      <a:noFill/>
                    </a:ln>
                  </pic:spPr>
                </pic:pic>
              </a:graphicData>
            </a:graphic>
          </wp:inline>
        </w:drawing>
      </w:r>
    </w:p>
    <w:p w:rsidR="00DF29BD" w:rsidRDefault="00DF29BD" w:rsidP="00BE6F55">
      <w:pPr>
        <w:keepNext/>
        <w:rPr>
          <w:rFonts w:hint="cs"/>
          <w:rtl/>
        </w:rPr>
      </w:pPr>
    </w:p>
    <w:p w:rsidR="00AD2E9B" w:rsidRDefault="00AD2E9B" w:rsidP="00A60637">
      <w:pPr>
        <w:rPr>
          <w:rFonts w:hint="cs"/>
          <w:rtl/>
        </w:rPr>
      </w:pPr>
      <w:r w:rsidRPr="00AD2E9B">
        <w:rPr>
          <w:rFonts w:hint="cs"/>
          <w:b/>
          <w:bCs/>
          <w:sz w:val="40"/>
          <w:szCs w:val="40"/>
          <w:rtl/>
        </w:rPr>
        <w:t xml:space="preserve"> </w:t>
      </w:r>
      <w:r>
        <w:rPr>
          <w:rFonts w:hint="cs"/>
          <w:b/>
          <w:bCs/>
          <w:sz w:val="40"/>
          <w:szCs w:val="40"/>
          <w:rtl/>
        </w:rPr>
        <w:t xml:space="preserve">          </w:t>
      </w:r>
    </w:p>
    <w:p w:rsidR="00BE1762" w:rsidRDefault="00BE1762" w:rsidP="00BE1762">
      <w:pPr>
        <w:keepNext/>
        <w:rPr>
          <w:rFonts w:hint="cs"/>
          <w:sz w:val="40"/>
          <w:szCs w:val="40"/>
          <w:rtl/>
        </w:rPr>
      </w:pPr>
    </w:p>
    <w:p w:rsidR="006123A9" w:rsidRDefault="00250629" w:rsidP="006123A9">
      <w:pPr>
        <w:rPr>
          <w:rFonts w:hint="cs"/>
          <w:rtl/>
        </w:rPr>
      </w:pPr>
      <w:r>
        <w:rPr>
          <w:rFonts w:hint="cs"/>
          <w:noProof/>
        </w:rPr>
        <w:drawing>
          <wp:inline distT="0" distB="0" distL="0" distR="0">
            <wp:extent cx="2697480" cy="2493645"/>
            <wp:effectExtent l="0" t="0" r="0" b="0"/>
            <wp:docPr id="10" name="صورة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7480" cy="2493645"/>
                    </a:xfrm>
                    <a:prstGeom prst="rect">
                      <a:avLst/>
                    </a:prstGeom>
                    <a:noFill/>
                    <a:ln>
                      <a:noFill/>
                    </a:ln>
                  </pic:spPr>
                </pic:pic>
              </a:graphicData>
            </a:graphic>
          </wp:inline>
        </w:drawing>
      </w:r>
      <w:r w:rsidR="00263975">
        <w:rPr>
          <w:rFonts w:hint="cs"/>
          <w:rtl/>
        </w:rPr>
        <w:t xml:space="preserve">                        </w:t>
      </w:r>
      <w:r>
        <w:rPr>
          <w:rFonts w:hint="cs"/>
          <w:noProof/>
        </w:rPr>
        <w:drawing>
          <wp:inline distT="0" distB="0" distL="0" distR="0">
            <wp:extent cx="2764155" cy="2462530"/>
            <wp:effectExtent l="0" t="0" r="0" b="0"/>
            <wp:docPr id="11" name="صورة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4155" cy="2462530"/>
                    </a:xfrm>
                    <a:prstGeom prst="rect">
                      <a:avLst/>
                    </a:prstGeom>
                    <a:noFill/>
                    <a:ln>
                      <a:noFill/>
                    </a:ln>
                  </pic:spPr>
                </pic:pic>
              </a:graphicData>
            </a:graphic>
          </wp:inline>
        </w:drawing>
      </w:r>
    </w:p>
    <w:p w:rsidR="00263975" w:rsidRDefault="00263975" w:rsidP="006123A9">
      <w:pPr>
        <w:rPr>
          <w:rFonts w:hint="cs"/>
          <w:rtl/>
        </w:rPr>
      </w:pPr>
      <w:r>
        <w:rPr>
          <w:rFonts w:hint="cs"/>
          <w:rtl/>
        </w:rPr>
        <w:t xml:space="preserve">            </w:t>
      </w:r>
    </w:p>
    <w:p w:rsidR="00263975" w:rsidRDefault="00263975" w:rsidP="00F24BD5">
      <w:pPr>
        <w:rPr>
          <w:rFonts w:hint="cs"/>
          <w:b/>
          <w:bCs/>
          <w:sz w:val="40"/>
          <w:szCs w:val="40"/>
          <w:rtl/>
        </w:rPr>
      </w:pPr>
      <w:r>
        <w:rPr>
          <w:rFonts w:hint="cs"/>
          <w:b/>
          <w:bCs/>
          <w:sz w:val="40"/>
          <w:szCs w:val="40"/>
          <w:rtl/>
        </w:rPr>
        <w:t xml:space="preserve">  </w:t>
      </w:r>
      <w:r w:rsidR="00F24BD5" w:rsidRPr="00C23127">
        <w:rPr>
          <w:rFonts w:hint="cs"/>
          <w:b/>
          <w:bCs/>
          <w:sz w:val="40"/>
          <w:szCs w:val="40"/>
          <w:rtl/>
        </w:rPr>
        <w:t>مجاري عين الفارعة</w:t>
      </w:r>
      <w:r w:rsidR="00F24BD5">
        <w:rPr>
          <w:rFonts w:hint="cs"/>
          <w:b/>
          <w:bCs/>
          <w:sz w:val="40"/>
          <w:szCs w:val="40"/>
          <w:rtl/>
        </w:rPr>
        <w:t>.</w:t>
      </w:r>
      <w:r>
        <w:rPr>
          <w:rFonts w:hint="cs"/>
          <w:b/>
          <w:bCs/>
          <w:sz w:val="40"/>
          <w:szCs w:val="40"/>
          <w:rtl/>
        </w:rPr>
        <w:t xml:space="preserve">                                 </w:t>
      </w:r>
      <w:r w:rsidRPr="000E5207">
        <w:rPr>
          <w:rFonts w:hint="cs"/>
          <w:b/>
          <w:bCs/>
          <w:sz w:val="40"/>
          <w:szCs w:val="40"/>
          <w:rtl/>
        </w:rPr>
        <w:t>برج الفارعة</w:t>
      </w:r>
      <w:r>
        <w:rPr>
          <w:rFonts w:hint="cs"/>
          <w:b/>
          <w:bCs/>
          <w:sz w:val="40"/>
          <w:szCs w:val="40"/>
          <w:rtl/>
        </w:rPr>
        <w:t>.</w:t>
      </w:r>
    </w:p>
    <w:p w:rsidR="00F24BD5" w:rsidRDefault="00F24BD5" w:rsidP="00F24BD5">
      <w:pPr>
        <w:rPr>
          <w:rFonts w:hint="cs"/>
          <w:b/>
          <w:bCs/>
          <w:sz w:val="40"/>
          <w:szCs w:val="40"/>
          <w:rtl/>
        </w:rPr>
      </w:pPr>
    </w:p>
    <w:p w:rsidR="00F24BD5" w:rsidRDefault="00F24BD5" w:rsidP="00F24BD5">
      <w:pPr>
        <w:rPr>
          <w:rFonts w:hint="cs"/>
          <w:rtl/>
        </w:rPr>
      </w:pPr>
    </w:p>
    <w:p w:rsidR="00F24BD5" w:rsidRPr="003A4BCE" w:rsidRDefault="00F24BD5" w:rsidP="00F24BD5">
      <w:pPr>
        <w:tabs>
          <w:tab w:val="left" w:pos="2250"/>
        </w:tabs>
        <w:rPr>
          <w:rFonts w:hint="cs"/>
          <w:b/>
          <w:bCs/>
          <w:sz w:val="36"/>
          <w:szCs w:val="36"/>
        </w:rPr>
      </w:pPr>
      <w:r w:rsidRPr="003A4BCE">
        <w:rPr>
          <w:rFonts w:hint="cs"/>
          <w:b/>
          <w:bCs/>
          <w:sz w:val="36"/>
          <w:szCs w:val="36"/>
          <w:rtl/>
        </w:rPr>
        <w:t>مع تحيات (عناية صلاحات )   مدرسة بنات واد الفارعة الثانوية.</w:t>
      </w:r>
    </w:p>
    <w:p w:rsidR="00263975" w:rsidRPr="006123A9" w:rsidRDefault="00F24BD5" w:rsidP="00F24BD5">
      <w:pPr>
        <w:rPr>
          <w:rFonts w:hint="cs"/>
          <w:rtl/>
        </w:rPr>
      </w:pPr>
      <w:r>
        <w:rPr>
          <w:rFonts w:hint="cs"/>
          <w:rtl/>
        </w:rPr>
        <w:t xml:space="preserve">                                           </w:t>
      </w:r>
      <w:r w:rsidRPr="00853E7A">
        <w:rPr>
          <w:rFonts w:hint="cs"/>
          <w:sz w:val="40"/>
          <w:szCs w:val="40"/>
          <w:rtl/>
        </w:rPr>
        <w:t xml:space="preserve"> </w:t>
      </w:r>
      <w:r>
        <w:rPr>
          <w:rFonts w:hint="cs"/>
          <w:sz w:val="40"/>
          <w:szCs w:val="40"/>
          <w:rtl/>
        </w:rPr>
        <w:t xml:space="preserve">                        </w:t>
      </w:r>
      <w:r>
        <w:rPr>
          <w:rFonts w:hint="cs"/>
          <w:rtl/>
        </w:rPr>
        <w:t xml:space="preserve">                                     </w:t>
      </w:r>
    </w:p>
    <w:p w:rsidR="00C23127" w:rsidRDefault="00250629" w:rsidP="00C23127">
      <w:pPr>
        <w:rPr>
          <w:rFonts w:hint="cs"/>
          <w:rtl/>
        </w:rPr>
      </w:pPr>
      <w:r>
        <w:rPr>
          <w:rFonts w:hint="cs"/>
          <w:noProof/>
        </w:rPr>
        <w:drawing>
          <wp:inline distT="0" distB="0" distL="0" distR="0">
            <wp:extent cx="2759710" cy="1770380"/>
            <wp:effectExtent l="0" t="0" r="0" b="0"/>
            <wp:docPr id="12" name="صورة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9710" cy="1770380"/>
                    </a:xfrm>
                    <a:prstGeom prst="rect">
                      <a:avLst/>
                    </a:prstGeom>
                    <a:noFill/>
                    <a:ln>
                      <a:noFill/>
                    </a:ln>
                  </pic:spPr>
                </pic:pic>
              </a:graphicData>
            </a:graphic>
          </wp:inline>
        </w:drawing>
      </w:r>
      <w:r w:rsidR="00AD2E9B">
        <w:rPr>
          <w:rFonts w:hint="cs"/>
          <w:rtl/>
        </w:rPr>
        <w:t xml:space="preserve">              </w:t>
      </w:r>
      <w:r w:rsidR="00A1481E">
        <w:rPr>
          <w:rFonts w:hint="cs"/>
          <w:rtl/>
        </w:rPr>
        <w:t xml:space="preserve">  </w:t>
      </w:r>
      <w:r w:rsidR="00AD2E9B">
        <w:rPr>
          <w:rFonts w:hint="cs"/>
          <w:rtl/>
        </w:rPr>
        <w:t xml:space="preserve"> </w:t>
      </w:r>
      <w:r>
        <w:rPr>
          <w:rFonts w:hint="cs"/>
          <w:noProof/>
        </w:rPr>
        <w:drawing>
          <wp:inline distT="0" distB="0" distL="0" distR="0">
            <wp:extent cx="2439670" cy="1751965"/>
            <wp:effectExtent l="0" t="0" r="0" b="0"/>
            <wp:docPr id="13" name="صورة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9670" cy="1751965"/>
                    </a:xfrm>
                    <a:prstGeom prst="rect">
                      <a:avLst/>
                    </a:prstGeom>
                    <a:noFill/>
                    <a:ln>
                      <a:noFill/>
                    </a:ln>
                  </pic:spPr>
                </pic:pic>
              </a:graphicData>
            </a:graphic>
          </wp:inline>
        </w:drawing>
      </w:r>
    </w:p>
    <w:p w:rsidR="00361EB2" w:rsidRDefault="00361EB2" w:rsidP="00C23127">
      <w:pPr>
        <w:rPr>
          <w:rFonts w:hint="cs"/>
          <w:rtl/>
        </w:rPr>
      </w:pPr>
    </w:p>
    <w:p w:rsidR="00C23127" w:rsidRDefault="00C23127" w:rsidP="00C23127">
      <w:pPr>
        <w:rPr>
          <w:rFonts w:hint="cs"/>
          <w:rtl/>
        </w:rPr>
      </w:pPr>
    </w:p>
    <w:p w:rsidR="00462BE7" w:rsidRDefault="00C23127" w:rsidP="00462BE7">
      <w:pPr>
        <w:keepNext/>
        <w:rPr>
          <w:rFonts w:hint="cs"/>
          <w:sz w:val="40"/>
          <w:szCs w:val="40"/>
          <w:rtl/>
        </w:rPr>
      </w:pPr>
      <w:r w:rsidRPr="00C23127">
        <w:rPr>
          <w:rFonts w:hint="cs"/>
          <w:b/>
          <w:bCs/>
          <w:sz w:val="40"/>
          <w:szCs w:val="40"/>
          <w:rtl/>
        </w:rPr>
        <w:t>مجاري عين الفارعة</w:t>
      </w:r>
      <w:r w:rsidR="00462BE7">
        <w:rPr>
          <w:rFonts w:hint="cs"/>
          <w:b/>
          <w:bCs/>
          <w:sz w:val="40"/>
          <w:szCs w:val="40"/>
          <w:rtl/>
        </w:rPr>
        <w:t xml:space="preserve">                        </w:t>
      </w:r>
      <w:r w:rsidR="00A1481E">
        <w:rPr>
          <w:rFonts w:hint="cs"/>
          <w:b/>
          <w:bCs/>
          <w:sz w:val="40"/>
          <w:szCs w:val="40"/>
          <w:rtl/>
        </w:rPr>
        <w:t xml:space="preserve">  </w:t>
      </w:r>
      <w:r w:rsidR="00462BE7">
        <w:rPr>
          <w:rFonts w:hint="cs"/>
          <w:b/>
          <w:bCs/>
          <w:sz w:val="40"/>
          <w:szCs w:val="40"/>
          <w:rtl/>
        </w:rPr>
        <w:t xml:space="preserve">  </w:t>
      </w:r>
      <w:r w:rsidR="00462BE7" w:rsidRPr="00DF29BD">
        <w:rPr>
          <w:rFonts w:hint="cs"/>
          <w:sz w:val="40"/>
          <w:szCs w:val="40"/>
          <w:rtl/>
        </w:rPr>
        <w:t>المشروعات الزراعية في الفارعة</w:t>
      </w:r>
    </w:p>
    <w:p w:rsidR="00664523" w:rsidRDefault="00664523" w:rsidP="00853E7A">
      <w:pPr>
        <w:rPr>
          <w:rFonts w:hint="cs"/>
          <w:b/>
          <w:bCs/>
          <w:sz w:val="40"/>
          <w:szCs w:val="40"/>
          <w:rtl/>
        </w:rPr>
      </w:pPr>
    </w:p>
    <w:p w:rsidR="00683BF2" w:rsidRPr="00C23127" w:rsidRDefault="00683BF2" w:rsidP="00C23127">
      <w:pPr>
        <w:jc w:val="center"/>
        <w:rPr>
          <w:b/>
          <w:bCs/>
          <w:sz w:val="40"/>
          <w:szCs w:val="40"/>
        </w:rPr>
      </w:pPr>
    </w:p>
    <w:p w:rsidR="00ED2846" w:rsidRDefault="00ED2846" w:rsidP="00ED2846">
      <w:pPr>
        <w:jc w:val="center"/>
        <w:rPr>
          <w:rFonts w:hint="cs"/>
          <w:rtl/>
        </w:rPr>
      </w:pPr>
    </w:p>
    <w:p w:rsidR="00BA3134" w:rsidRDefault="00250629" w:rsidP="00BA3134">
      <w:pPr>
        <w:rPr>
          <w:rFonts w:hint="cs"/>
          <w:rtl/>
        </w:rPr>
      </w:pPr>
      <w:r>
        <w:rPr>
          <w:rFonts w:hint="cs"/>
          <w:noProof/>
        </w:rPr>
        <w:drawing>
          <wp:inline distT="0" distB="0" distL="0" distR="0">
            <wp:extent cx="2682875" cy="2585085"/>
            <wp:effectExtent l="0" t="0" r="0" b="0"/>
            <wp:docPr id="14" name="صورة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2875" cy="2585085"/>
                    </a:xfrm>
                    <a:prstGeom prst="rect">
                      <a:avLst/>
                    </a:prstGeom>
                    <a:noFill/>
                    <a:ln>
                      <a:noFill/>
                    </a:ln>
                  </pic:spPr>
                </pic:pic>
              </a:graphicData>
            </a:graphic>
          </wp:inline>
        </w:drawing>
      </w:r>
      <w:r w:rsidR="00462BE7">
        <w:rPr>
          <w:rFonts w:hint="cs"/>
          <w:rtl/>
        </w:rPr>
        <w:t xml:space="preserve">        </w:t>
      </w:r>
      <w:r w:rsidR="00A1481E">
        <w:rPr>
          <w:rFonts w:hint="cs"/>
          <w:rtl/>
        </w:rPr>
        <w:t xml:space="preserve">   </w:t>
      </w:r>
      <w:r w:rsidR="00462BE7">
        <w:rPr>
          <w:rFonts w:hint="cs"/>
          <w:rtl/>
        </w:rPr>
        <w:t xml:space="preserve">    </w:t>
      </w:r>
      <w:r>
        <w:rPr>
          <w:rFonts w:hint="cs"/>
          <w:noProof/>
        </w:rPr>
        <w:drawing>
          <wp:inline distT="0" distB="0" distL="0" distR="0">
            <wp:extent cx="2414905" cy="2466975"/>
            <wp:effectExtent l="0" t="0" r="0" b="0"/>
            <wp:docPr id="15" name="صورة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4905" cy="2466975"/>
                    </a:xfrm>
                    <a:prstGeom prst="rect">
                      <a:avLst/>
                    </a:prstGeom>
                    <a:noFill/>
                    <a:ln>
                      <a:noFill/>
                    </a:ln>
                  </pic:spPr>
                </pic:pic>
              </a:graphicData>
            </a:graphic>
          </wp:inline>
        </w:drawing>
      </w:r>
    </w:p>
    <w:p w:rsidR="00BA3134" w:rsidRDefault="00BA3134" w:rsidP="00BA3134">
      <w:pPr>
        <w:rPr>
          <w:rFonts w:hint="cs"/>
          <w:rtl/>
        </w:rPr>
      </w:pPr>
    </w:p>
    <w:p w:rsidR="00BA3134" w:rsidRDefault="00A1481E" w:rsidP="006C17B8">
      <w:pPr>
        <w:rPr>
          <w:rFonts w:hint="cs"/>
          <w:rtl/>
        </w:rPr>
      </w:pPr>
      <w:r>
        <w:rPr>
          <w:rFonts w:hint="cs"/>
          <w:sz w:val="40"/>
          <w:szCs w:val="40"/>
          <w:rtl/>
        </w:rPr>
        <w:t xml:space="preserve">  </w:t>
      </w:r>
      <w:r w:rsidRPr="00C23127">
        <w:rPr>
          <w:rFonts w:hint="cs"/>
          <w:b/>
          <w:bCs/>
          <w:sz w:val="40"/>
          <w:szCs w:val="40"/>
          <w:rtl/>
        </w:rPr>
        <w:t>مجاري عين الفارعة</w:t>
      </w:r>
      <w:r>
        <w:rPr>
          <w:rFonts w:hint="cs"/>
          <w:b/>
          <w:bCs/>
          <w:sz w:val="40"/>
          <w:szCs w:val="40"/>
          <w:rtl/>
        </w:rPr>
        <w:t xml:space="preserve">                        </w:t>
      </w:r>
      <w:r w:rsidRPr="00DF29BD">
        <w:rPr>
          <w:rFonts w:hint="cs"/>
          <w:sz w:val="40"/>
          <w:szCs w:val="40"/>
          <w:rtl/>
        </w:rPr>
        <w:t>المشروعات الزراعية في الفارعة</w:t>
      </w:r>
      <w:r>
        <w:rPr>
          <w:rFonts w:hint="cs"/>
          <w:sz w:val="40"/>
          <w:szCs w:val="40"/>
          <w:rtl/>
        </w:rPr>
        <w:t xml:space="preserve">.                                                        </w:t>
      </w:r>
    </w:p>
    <w:p w:rsidR="00BA3134" w:rsidRDefault="00BA3134" w:rsidP="00BA3134">
      <w:pPr>
        <w:rPr>
          <w:rFonts w:hint="cs"/>
          <w:rtl/>
        </w:rPr>
      </w:pPr>
    </w:p>
    <w:p w:rsidR="00BA3134" w:rsidRDefault="00BA3134" w:rsidP="00BA3134">
      <w:pPr>
        <w:rPr>
          <w:rFonts w:hint="cs"/>
          <w:rtl/>
        </w:rPr>
      </w:pPr>
    </w:p>
    <w:p w:rsidR="00BA3134" w:rsidRDefault="00BA3134" w:rsidP="00BA3134">
      <w:pPr>
        <w:rPr>
          <w:rFonts w:hint="cs"/>
          <w:rtl/>
        </w:rPr>
      </w:pPr>
    </w:p>
    <w:p w:rsidR="00BA3134" w:rsidRDefault="00BA3134" w:rsidP="00BA3134">
      <w:pPr>
        <w:rPr>
          <w:rFonts w:hint="cs"/>
          <w:rtl/>
        </w:rPr>
      </w:pPr>
    </w:p>
    <w:p w:rsidR="00BA3134" w:rsidRDefault="00BA3134" w:rsidP="00BA3134">
      <w:pPr>
        <w:rPr>
          <w:rFonts w:hint="cs"/>
          <w:rtl/>
        </w:rPr>
      </w:pPr>
    </w:p>
    <w:p w:rsidR="007D6BAD" w:rsidRDefault="007D6BAD" w:rsidP="00BA3134">
      <w:pPr>
        <w:rPr>
          <w:rFonts w:hint="cs"/>
          <w:rtl/>
        </w:rPr>
      </w:pPr>
      <w:r>
        <w:rPr>
          <w:rFonts w:hint="cs"/>
          <w:rtl/>
        </w:rPr>
        <w:t xml:space="preserve">   </w:t>
      </w:r>
    </w:p>
    <w:p w:rsidR="007D6BAD" w:rsidRDefault="007D6BAD" w:rsidP="00BA3134">
      <w:pPr>
        <w:rPr>
          <w:rFonts w:hint="cs"/>
          <w:rtl/>
        </w:rPr>
      </w:pPr>
    </w:p>
    <w:p w:rsidR="007D6BAD" w:rsidRDefault="007D6BAD" w:rsidP="00BA3134">
      <w:pPr>
        <w:rPr>
          <w:rFonts w:hint="cs"/>
          <w:rtl/>
        </w:rPr>
      </w:pPr>
    </w:p>
    <w:p w:rsidR="00BA3134" w:rsidRDefault="007D6BAD" w:rsidP="00DB52D7">
      <w:pPr>
        <w:rPr>
          <w:rFonts w:hint="cs"/>
          <w:rtl/>
        </w:rPr>
      </w:pPr>
      <w:r>
        <w:rPr>
          <w:rFonts w:hint="cs"/>
          <w:rtl/>
        </w:rPr>
        <w:t xml:space="preserve">    </w:t>
      </w:r>
    </w:p>
    <w:p w:rsidR="007D6BAD" w:rsidRDefault="007D6BAD" w:rsidP="007D6BAD">
      <w:pPr>
        <w:rPr>
          <w:rFonts w:hint="cs"/>
          <w:rtl/>
        </w:rPr>
      </w:pPr>
    </w:p>
    <w:p w:rsidR="007D6BAD" w:rsidRDefault="007D6BAD" w:rsidP="007D6BAD">
      <w:pPr>
        <w:rPr>
          <w:rFonts w:hint="cs"/>
          <w:rtl/>
        </w:rPr>
      </w:pPr>
    </w:p>
    <w:p w:rsidR="00BA3134" w:rsidRDefault="00BA3134" w:rsidP="00BA3134">
      <w:pPr>
        <w:rPr>
          <w:rFonts w:hint="cs"/>
          <w:rtl/>
        </w:rPr>
      </w:pPr>
    </w:p>
    <w:p w:rsidR="00BA3134" w:rsidRDefault="00BA3134" w:rsidP="00BA3134">
      <w:pPr>
        <w:rPr>
          <w:rFonts w:hint="cs"/>
          <w:rtl/>
        </w:rPr>
      </w:pPr>
    </w:p>
    <w:p w:rsidR="00BA3134" w:rsidRDefault="00BA3134" w:rsidP="00BA3134">
      <w:pPr>
        <w:rPr>
          <w:rFonts w:hint="cs"/>
          <w:rtl/>
        </w:rPr>
      </w:pPr>
    </w:p>
    <w:p w:rsidR="00BA3134" w:rsidRDefault="00BA3134" w:rsidP="00BA3134">
      <w:pPr>
        <w:rPr>
          <w:rFonts w:hint="cs"/>
          <w:rtl/>
        </w:rPr>
      </w:pPr>
    </w:p>
    <w:p w:rsidR="00BA3134" w:rsidRDefault="00BA3134" w:rsidP="00BA3134">
      <w:pPr>
        <w:rPr>
          <w:rFonts w:hint="cs"/>
          <w:rtl/>
        </w:rPr>
      </w:pPr>
    </w:p>
    <w:p w:rsidR="00BA3134" w:rsidRDefault="00BA3134" w:rsidP="00BA3134">
      <w:pPr>
        <w:rPr>
          <w:rFonts w:hint="cs"/>
          <w:rtl/>
        </w:rPr>
      </w:pPr>
    </w:p>
    <w:p w:rsidR="00BA3134" w:rsidRDefault="00BA3134" w:rsidP="00BA3134">
      <w:pPr>
        <w:rPr>
          <w:rFonts w:hint="cs"/>
          <w:rtl/>
        </w:rPr>
      </w:pPr>
    </w:p>
    <w:p w:rsidR="00BA3134" w:rsidRDefault="00BA3134" w:rsidP="00BA3134">
      <w:pPr>
        <w:rPr>
          <w:rFonts w:hint="cs"/>
          <w:rtl/>
        </w:rPr>
      </w:pPr>
    </w:p>
    <w:p w:rsidR="00F54340" w:rsidRPr="004A0BBF" w:rsidRDefault="00F54340" w:rsidP="00F54340">
      <w:pPr>
        <w:spacing w:before="100" w:beforeAutospacing="1" w:after="100" w:afterAutospacing="1"/>
        <w:outlineLvl w:val="1"/>
        <w:rPr>
          <w:rFonts w:hint="cs"/>
          <w:b/>
          <w:bCs/>
          <w:sz w:val="28"/>
          <w:szCs w:val="28"/>
          <w:rtl/>
          <w:lang w:bidi="ar-JO"/>
        </w:rPr>
      </w:pPr>
      <w:r w:rsidRPr="004A0BBF">
        <w:rPr>
          <w:rFonts w:hint="cs"/>
          <w:b/>
          <w:bCs/>
          <w:sz w:val="28"/>
          <w:szCs w:val="28"/>
          <w:rtl/>
          <w:lang w:bidi="ar-JO"/>
        </w:rPr>
        <w:t xml:space="preserve">ملخص : </w:t>
      </w:r>
    </w:p>
    <w:p w:rsidR="00F54340" w:rsidRPr="004A0BBF" w:rsidRDefault="00F54340" w:rsidP="00F54340">
      <w:pPr>
        <w:spacing w:before="100" w:beforeAutospacing="1" w:after="100" w:afterAutospacing="1"/>
        <w:jc w:val="both"/>
        <w:outlineLvl w:val="1"/>
        <w:rPr>
          <w:rFonts w:hint="cs"/>
          <w:b/>
          <w:bCs/>
          <w:sz w:val="28"/>
          <w:szCs w:val="28"/>
          <w:rtl/>
          <w:lang w:bidi="ar-JO"/>
        </w:rPr>
      </w:pPr>
      <w:r w:rsidRPr="004A0BBF">
        <w:rPr>
          <w:rFonts w:hint="cs"/>
          <w:b/>
          <w:bCs/>
          <w:sz w:val="28"/>
          <w:szCs w:val="28"/>
          <w:rtl/>
          <w:lang w:bidi="ar-JO"/>
        </w:rPr>
        <w:t>تتعرف هذه الدراسة لمصادر المياه في فلسطين ومصادر وأشكال التلوث لهذه المياه نظرا لضعف وإهمال البنية التحتية خلال العقود الماضية من الاحتلال.  يعتبر التلوث بمياه المجاري من أهم أخطار التلوث للمياه حيث تسيل  مياه المجاري غير المعالجة في الوديان مما يلوث مياه الينابيع وكذلك فان المياه المتسربة من الحفر الامتصاصية ومن القنوات المفتوحة للمجاري تؤدي إلى تلوث المياه الجوفية والتي تعتبر أهم مصادر المياه المتوفرة في فلسطين.</w:t>
      </w:r>
    </w:p>
    <w:p w:rsidR="00F54340" w:rsidRPr="004A0BBF" w:rsidRDefault="00F54340" w:rsidP="00F54340">
      <w:pPr>
        <w:spacing w:before="100" w:beforeAutospacing="1" w:after="100" w:afterAutospacing="1"/>
        <w:jc w:val="both"/>
        <w:outlineLvl w:val="1"/>
        <w:rPr>
          <w:rFonts w:hint="cs"/>
          <w:b/>
          <w:bCs/>
          <w:sz w:val="28"/>
          <w:szCs w:val="28"/>
          <w:rtl/>
          <w:lang w:bidi="ar-JO"/>
        </w:rPr>
      </w:pPr>
      <w:r w:rsidRPr="004A0BBF">
        <w:rPr>
          <w:rFonts w:hint="cs"/>
          <w:b/>
          <w:bCs/>
          <w:sz w:val="28"/>
          <w:szCs w:val="28"/>
          <w:rtl/>
          <w:lang w:bidi="ar-JO"/>
        </w:rPr>
        <w:t>أهداف الدراسة:</w:t>
      </w:r>
    </w:p>
    <w:p w:rsidR="00F54340" w:rsidRPr="004A0BBF" w:rsidRDefault="00F54340" w:rsidP="00F54340">
      <w:pPr>
        <w:numPr>
          <w:ilvl w:val="0"/>
          <w:numId w:val="1"/>
        </w:numPr>
        <w:spacing w:before="100" w:beforeAutospacing="1" w:after="100" w:afterAutospacing="1"/>
        <w:jc w:val="both"/>
        <w:outlineLvl w:val="1"/>
        <w:rPr>
          <w:rFonts w:hint="cs"/>
          <w:b/>
          <w:bCs/>
          <w:sz w:val="28"/>
          <w:szCs w:val="28"/>
          <w:rtl/>
          <w:lang w:bidi="ar-JO"/>
        </w:rPr>
      </w:pPr>
      <w:r w:rsidRPr="004A0BBF">
        <w:rPr>
          <w:rFonts w:hint="cs"/>
          <w:b/>
          <w:bCs/>
          <w:sz w:val="28"/>
          <w:szCs w:val="28"/>
          <w:rtl/>
          <w:lang w:bidi="ar-JO"/>
        </w:rPr>
        <w:t>التعرف على مصادر المياه في فلسطين.</w:t>
      </w:r>
    </w:p>
    <w:p w:rsidR="00F54340" w:rsidRPr="004A0BBF" w:rsidRDefault="00F54340" w:rsidP="00F54340">
      <w:pPr>
        <w:numPr>
          <w:ilvl w:val="0"/>
          <w:numId w:val="1"/>
        </w:numPr>
        <w:spacing w:before="100" w:beforeAutospacing="1" w:after="100" w:afterAutospacing="1"/>
        <w:jc w:val="both"/>
        <w:outlineLvl w:val="1"/>
        <w:rPr>
          <w:rFonts w:hint="cs"/>
          <w:b/>
          <w:bCs/>
          <w:sz w:val="28"/>
          <w:szCs w:val="28"/>
          <w:lang w:bidi="ar-JO"/>
        </w:rPr>
      </w:pPr>
      <w:r w:rsidRPr="004A0BBF">
        <w:rPr>
          <w:rFonts w:hint="cs"/>
          <w:b/>
          <w:bCs/>
          <w:sz w:val="28"/>
          <w:szCs w:val="28"/>
          <w:rtl/>
          <w:lang w:bidi="ar-JO"/>
        </w:rPr>
        <w:t xml:space="preserve"> التعرف على مصادر التلوث للمياه في فلسطين.</w:t>
      </w:r>
    </w:p>
    <w:p w:rsidR="00F54340" w:rsidRPr="004A0BBF" w:rsidRDefault="00F54340" w:rsidP="00F54340">
      <w:pPr>
        <w:numPr>
          <w:ilvl w:val="0"/>
          <w:numId w:val="1"/>
        </w:numPr>
        <w:spacing w:before="100" w:beforeAutospacing="1" w:after="100" w:afterAutospacing="1"/>
        <w:jc w:val="both"/>
        <w:outlineLvl w:val="1"/>
        <w:rPr>
          <w:rFonts w:hint="cs"/>
          <w:b/>
          <w:bCs/>
          <w:sz w:val="28"/>
          <w:szCs w:val="28"/>
          <w:lang w:bidi="ar-JO"/>
        </w:rPr>
      </w:pPr>
      <w:r w:rsidRPr="004A0BBF">
        <w:rPr>
          <w:rFonts w:hint="cs"/>
          <w:b/>
          <w:bCs/>
          <w:sz w:val="28"/>
          <w:szCs w:val="28"/>
          <w:rtl/>
          <w:lang w:bidi="ar-JO"/>
        </w:rPr>
        <w:t>التعرف على المشاكل المترتبة على تلوث المياه.</w:t>
      </w:r>
    </w:p>
    <w:tbl>
      <w:tblPr>
        <w:bidiVisual/>
        <w:tblW w:w="15293" w:type="dxa"/>
        <w:tblLayout w:type="fixed"/>
        <w:tblCellMar>
          <w:left w:w="30" w:type="dxa"/>
          <w:right w:w="30" w:type="dxa"/>
        </w:tblCellMar>
        <w:tblLook w:val="0000" w:firstRow="0" w:lastRow="0" w:firstColumn="0" w:lastColumn="0" w:noHBand="0" w:noVBand="0"/>
      </w:tblPr>
      <w:tblGrid>
        <w:gridCol w:w="15293"/>
      </w:tblGrid>
      <w:tr w:rsidR="005B6F30" w:rsidRPr="00780F8B">
        <w:tblPrEx>
          <w:tblCellMar>
            <w:top w:w="0" w:type="dxa"/>
            <w:bottom w:w="0" w:type="dxa"/>
          </w:tblCellMar>
        </w:tblPrEx>
        <w:trPr>
          <w:trHeight w:val="487"/>
        </w:trPr>
        <w:tc>
          <w:tcPr>
            <w:tcW w:w="9690" w:type="dxa"/>
          </w:tcPr>
          <w:p w:rsidR="005B6F30" w:rsidRPr="00372ABC" w:rsidRDefault="005B6F30" w:rsidP="00831A7E">
            <w:pPr>
              <w:jc w:val="center"/>
              <w:rPr>
                <w:rFonts w:ascii="Cambria" w:hAnsi="Cambria" w:hint="cs"/>
                <w:b/>
                <w:bCs/>
                <w:sz w:val="32"/>
                <w:szCs w:val="32"/>
                <w:rtl/>
              </w:rPr>
            </w:pPr>
          </w:p>
          <w:p w:rsidR="005B6F30" w:rsidRDefault="005B6F30" w:rsidP="00831A7E">
            <w:pPr>
              <w:jc w:val="center"/>
              <w:rPr>
                <w:rFonts w:ascii="Cambria" w:hAnsi="Cambria" w:hint="cs"/>
                <w:b/>
                <w:bCs/>
                <w:sz w:val="40"/>
                <w:szCs w:val="40"/>
                <w:rtl/>
                <w:lang w:bidi="ar-JO"/>
              </w:rPr>
            </w:pPr>
            <w:r w:rsidRPr="00780F8B">
              <w:rPr>
                <w:rFonts w:ascii="Cambria" w:hAnsi="Cambria" w:hint="cs"/>
                <w:b/>
                <w:bCs/>
                <w:sz w:val="40"/>
                <w:szCs w:val="40"/>
                <w:rtl/>
              </w:rPr>
              <w:t>المياه العادمة</w:t>
            </w:r>
          </w:p>
          <w:p w:rsidR="005B6F30" w:rsidRPr="00780F8B" w:rsidRDefault="005B6F30" w:rsidP="00831A7E">
            <w:pPr>
              <w:jc w:val="center"/>
              <w:rPr>
                <w:rFonts w:ascii="Cambria" w:hAnsi="Cambria" w:hint="cs"/>
                <w:b/>
                <w:bCs/>
                <w:sz w:val="40"/>
                <w:szCs w:val="40"/>
                <w:rtl/>
                <w:lang w:bidi="ar-JO"/>
              </w:rPr>
            </w:pPr>
          </w:p>
        </w:tc>
      </w:tr>
      <w:tr w:rsidR="005B6F30" w:rsidRPr="00372ABC">
        <w:tblPrEx>
          <w:tblCellMar>
            <w:top w:w="0" w:type="dxa"/>
            <w:bottom w:w="0" w:type="dxa"/>
          </w:tblCellMar>
        </w:tblPrEx>
        <w:trPr>
          <w:trHeight w:val="487"/>
        </w:trPr>
        <w:tc>
          <w:tcPr>
            <w:tcW w:w="9690" w:type="dxa"/>
          </w:tcPr>
          <w:p w:rsidR="005B6F30" w:rsidRDefault="005B6F30" w:rsidP="00831A7E">
            <w:pPr>
              <w:rPr>
                <w:rFonts w:hint="cs"/>
                <w:b/>
                <w:bCs/>
                <w:rtl/>
              </w:rPr>
            </w:pPr>
            <w:r w:rsidRPr="00372ABC">
              <w:rPr>
                <w:rFonts w:hint="cs"/>
                <w:b/>
                <w:bCs/>
                <w:rtl/>
              </w:rPr>
              <w:t>نظرا لزيادة حدة مشكلة تلوث مصادر المياه في جميع أنحاء العالم و عدم قدرة المياه على التخلص من الملوثات بواسطة عملية التنقية الطبيعية أصبح من الضروري معالجة المياه العادمة بأنواعها المختلفة و ذلك للمحافظة على البيئة و الصحة العامة و الحد من</w:t>
            </w:r>
            <w:r>
              <w:rPr>
                <w:rFonts w:hint="cs"/>
                <w:b/>
                <w:bCs/>
                <w:rtl/>
              </w:rPr>
              <w:t xml:space="preserve"> </w:t>
            </w:r>
            <w:r w:rsidRPr="00372ABC">
              <w:rPr>
                <w:rFonts w:hint="cs"/>
                <w:b/>
                <w:bCs/>
                <w:rtl/>
              </w:rPr>
              <w:t>التلوث.</w:t>
            </w:r>
          </w:p>
          <w:p w:rsidR="005B6F30" w:rsidRPr="00372ABC" w:rsidRDefault="005B6F30" w:rsidP="00831A7E">
            <w:pPr>
              <w:rPr>
                <w:rFonts w:hint="cs"/>
                <w:b/>
                <w:bCs/>
                <w:rtl/>
              </w:rPr>
            </w:pPr>
            <w:r w:rsidRPr="00372ABC">
              <w:rPr>
                <w:rFonts w:hint="cs"/>
                <w:b/>
                <w:bCs/>
                <w:rtl/>
              </w:rPr>
              <w:t>يتم صرف المياه العادمة بواسطة مجاري الصرف الصحي ل</w:t>
            </w:r>
            <w:r>
              <w:rPr>
                <w:rFonts w:hint="cs"/>
                <w:b/>
                <w:bCs/>
                <w:rtl/>
              </w:rPr>
              <w:t>ن</w:t>
            </w:r>
            <w:r w:rsidRPr="00372ABC">
              <w:rPr>
                <w:rFonts w:hint="cs"/>
                <w:b/>
                <w:bCs/>
                <w:rtl/>
              </w:rPr>
              <w:t>قلها إلى محطة معالجة المياه العادمة ويستخدم إما نظام مجاري الصرف الصحي المنفصل لنقل المياه العادمة فقط إلى محطة المعالجة و تصرف مياه الأمطار بواسطة طرق أخرى و تستعمل هذه الطريقة في</w:t>
            </w:r>
          </w:p>
          <w:p w:rsidR="005B6F30" w:rsidRDefault="005B6F30" w:rsidP="00831A7E">
            <w:pPr>
              <w:rPr>
                <w:rFonts w:hint="cs"/>
                <w:b/>
                <w:bCs/>
                <w:rtl/>
              </w:rPr>
            </w:pPr>
            <w:r w:rsidRPr="00372ABC">
              <w:rPr>
                <w:rFonts w:hint="cs"/>
                <w:b/>
                <w:bCs/>
                <w:rtl/>
              </w:rPr>
              <w:t xml:space="preserve"> المناطق التي تسقط عليها الأمطار بكميات قليلة وغير منتظمة أو بواسطة نظام صرف موحد لنقل المياه العادمة مع مياه الأمطار و تستعمل هذه الطريقة في المناطق التي تسقط</w:t>
            </w:r>
            <w:r>
              <w:rPr>
                <w:rFonts w:hint="cs"/>
                <w:b/>
                <w:bCs/>
                <w:rtl/>
              </w:rPr>
              <w:t xml:space="preserve"> </w:t>
            </w:r>
            <w:r w:rsidRPr="00372ABC">
              <w:rPr>
                <w:rFonts w:hint="cs"/>
                <w:b/>
                <w:bCs/>
                <w:rtl/>
              </w:rPr>
              <w:t xml:space="preserve"> </w:t>
            </w:r>
            <w:r>
              <w:rPr>
                <w:rFonts w:hint="cs"/>
                <w:b/>
                <w:bCs/>
                <w:rtl/>
              </w:rPr>
              <w:t>في</w:t>
            </w:r>
            <w:r w:rsidRPr="00372ABC">
              <w:rPr>
                <w:rFonts w:hint="cs"/>
                <w:b/>
                <w:bCs/>
                <w:rtl/>
              </w:rPr>
              <w:t>ها معدلات مياه أمطار عالية</w:t>
            </w:r>
            <w:r w:rsidRPr="00372ABC">
              <w:rPr>
                <w:b/>
                <w:bCs/>
              </w:rPr>
              <w:t xml:space="preserve">. </w:t>
            </w:r>
            <w:r w:rsidRPr="00372ABC">
              <w:rPr>
                <w:rFonts w:hint="cs"/>
                <w:b/>
                <w:bCs/>
                <w:rtl/>
              </w:rPr>
              <w:t>الوضع الحالي لها يشكل خطر على الصحة العامة و مصدر إزعاج بسبب الرائحة الكريهة الناتجة عن الكبريت.</w:t>
            </w:r>
          </w:p>
          <w:p w:rsidR="005B6F30" w:rsidRDefault="005B6F30" w:rsidP="00831A7E">
            <w:pPr>
              <w:rPr>
                <w:rFonts w:hint="cs"/>
                <w:b/>
                <w:bCs/>
                <w:rtl/>
              </w:rPr>
            </w:pPr>
            <w:r>
              <w:rPr>
                <w:rFonts w:hint="cs"/>
                <w:b/>
                <w:bCs/>
                <w:rtl/>
              </w:rPr>
              <w:t>وحسب البحث الميداني الذي اجراه معهد الابحاث التطبيقية القدس( اربج) فيما يلي جدول يوضح بعض الأمراض التي تنتج عن المياه العادمة:</w:t>
            </w:r>
          </w:p>
          <w:p w:rsidR="005B6F30" w:rsidRPr="00372ABC" w:rsidRDefault="005B6F30" w:rsidP="00831A7E">
            <w:pPr>
              <w:rPr>
                <w:rFonts w:hint="cs"/>
                <w:b/>
                <w:bCs/>
                <w:rtl/>
              </w:rPr>
            </w:pPr>
            <w:r w:rsidRPr="00372ABC">
              <w:rPr>
                <w:rFonts w:hint="cs"/>
                <w:b/>
                <w:bCs/>
                <w:rtl/>
              </w:rPr>
              <w:t>بعض الامراض التي تسببها المياه العادمة</w:t>
            </w:r>
            <w:r>
              <w:rPr>
                <w:rFonts w:hint="cs"/>
                <w:b/>
                <w:bCs/>
                <w:rtl/>
              </w:rPr>
              <w:t>.</w:t>
            </w:r>
          </w:p>
          <w:tbl>
            <w:tblPr>
              <w:bidiVisual/>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840"/>
              <w:gridCol w:w="2841"/>
              <w:gridCol w:w="2841"/>
            </w:tblGrid>
            <w:tr w:rsidR="005B6F30" w:rsidRPr="00372ABC">
              <w:tc>
                <w:tcPr>
                  <w:tcW w:w="2840" w:type="dxa"/>
                  <w:tcBorders>
                    <w:top w:val="single" w:sz="8" w:space="0" w:color="4F81BD"/>
                    <w:left w:val="single" w:sz="8" w:space="0" w:color="4F81BD"/>
                    <w:bottom w:val="single" w:sz="18" w:space="0" w:color="4F81BD"/>
                    <w:right w:val="single" w:sz="8" w:space="0" w:color="4F81BD"/>
                  </w:tcBorders>
                </w:tcPr>
                <w:p w:rsidR="005B6F30" w:rsidRPr="00372ABC" w:rsidRDefault="005B6F30" w:rsidP="00831A7E">
                  <w:pPr>
                    <w:rPr>
                      <w:rFonts w:ascii="Cambria" w:hAnsi="Cambria"/>
                      <w:b/>
                      <w:bCs/>
                      <w:rtl/>
                    </w:rPr>
                  </w:pPr>
                  <w:r>
                    <w:rPr>
                      <w:rFonts w:ascii="Cambria" w:hAnsi="Cambria" w:hint="cs"/>
                      <w:b/>
                      <w:bCs/>
                      <w:rtl/>
                    </w:rPr>
                    <w:t>ا</w:t>
                  </w:r>
                  <w:r w:rsidRPr="00372ABC">
                    <w:rPr>
                      <w:rFonts w:ascii="Cambria" w:hAnsi="Cambria" w:hint="cs"/>
                      <w:b/>
                      <w:bCs/>
                      <w:rtl/>
                    </w:rPr>
                    <w:t>لجرثومة</w:t>
                  </w:r>
                </w:p>
              </w:tc>
              <w:tc>
                <w:tcPr>
                  <w:tcW w:w="2841" w:type="dxa"/>
                  <w:tcBorders>
                    <w:top w:val="single" w:sz="8" w:space="0" w:color="4F81BD"/>
                    <w:left w:val="single" w:sz="8" w:space="0" w:color="4F81BD"/>
                    <w:bottom w:val="single" w:sz="18" w:space="0" w:color="4F81BD"/>
                    <w:right w:val="single" w:sz="8" w:space="0" w:color="4F81BD"/>
                  </w:tcBorders>
                </w:tcPr>
                <w:p w:rsidR="005B6F30" w:rsidRPr="00372ABC" w:rsidRDefault="005B6F30" w:rsidP="00831A7E">
                  <w:pPr>
                    <w:rPr>
                      <w:rFonts w:ascii="Cambria" w:hAnsi="Cambria"/>
                      <w:b/>
                      <w:bCs/>
                      <w:rtl/>
                    </w:rPr>
                  </w:pPr>
                  <w:r w:rsidRPr="00372ABC">
                    <w:rPr>
                      <w:rFonts w:ascii="Cambria" w:hAnsi="Cambria" w:hint="cs"/>
                      <w:b/>
                      <w:bCs/>
                      <w:rtl/>
                    </w:rPr>
                    <w:t>المرض</w:t>
                  </w:r>
                </w:p>
              </w:tc>
              <w:tc>
                <w:tcPr>
                  <w:tcW w:w="2841" w:type="dxa"/>
                  <w:tcBorders>
                    <w:top w:val="single" w:sz="8" w:space="0" w:color="4F81BD"/>
                    <w:left w:val="single" w:sz="8" w:space="0" w:color="4F81BD"/>
                    <w:bottom w:val="single" w:sz="18" w:space="0" w:color="4F81BD"/>
                    <w:right w:val="single" w:sz="8" w:space="0" w:color="4F81BD"/>
                  </w:tcBorders>
                </w:tcPr>
                <w:p w:rsidR="005B6F30" w:rsidRPr="00372ABC" w:rsidRDefault="005B6F30" w:rsidP="00831A7E">
                  <w:pPr>
                    <w:rPr>
                      <w:rFonts w:ascii="Cambria" w:hAnsi="Cambria"/>
                      <w:b/>
                      <w:bCs/>
                      <w:rtl/>
                    </w:rPr>
                  </w:pPr>
                  <w:r w:rsidRPr="00372ABC">
                    <w:rPr>
                      <w:rFonts w:ascii="Cambria" w:hAnsi="Cambria" w:hint="cs"/>
                      <w:b/>
                      <w:bCs/>
                      <w:rtl/>
                    </w:rPr>
                    <w:t>ملاحظات</w:t>
                  </w:r>
                </w:p>
              </w:tc>
            </w:tr>
            <w:tr w:rsidR="005B6F30" w:rsidRPr="00372ABC">
              <w:trPr>
                <w:trHeight w:val="462"/>
              </w:trPr>
              <w:tc>
                <w:tcPr>
                  <w:tcW w:w="2840"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rFonts w:ascii="Cambria" w:hAnsi="Cambria"/>
                      <w:b/>
                      <w:bCs/>
                      <w:rtl/>
                    </w:rPr>
                  </w:pPr>
                  <w:r w:rsidRPr="00372ABC">
                    <w:rPr>
                      <w:rFonts w:ascii="Cambria" w:hAnsi="Cambria" w:hint="cs"/>
                      <w:b/>
                      <w:bCs/>
                      <w:rtl/>
                    </w:rPr>
                    <w:t>دودة الإسكارس</w:t>
                  </w:r>
                </w:p>
              </w:tc>
              <w:tc>
                <w:tcPr>
                  <w:tcW w:w="2841"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r w:rsidRPr="00372ABC">
                    <w:rPr>
                      <w:rFonts w:hint="cs"/>
                      <w:b/>
                      <w:bCs/>
                      <w:rtl/>
                    </w:rPr>
                    <w:t>ديدان في القناة الهضمية</w:t>
                  </w:r>
                </w:p>
              </w:tc>
              <w:tc>
                <w:tcPr>
                  <w:tcW w:w="2841"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r w:rsidRPr="00372ABC">
                    <w:rPr>
                      <w:rFonts w:hint="cs"/>
                      <w:b/>
                      <w:bCs/>
                      <w:rtl/>
                    </w:rPr>
                    <w:t>الخطر من المياه العادمة والحماة المستخدمة كسماد</w:t>
                  </w:r>
                </w:p>
              </w:tc>
            </w:tr>
            <w:tr w:rsidR="005B6F30" w:rsidRPr="00372ABC">
              <w:trPr>
                <w:trHeight w:val="551"/>
              </w:trPr>
              <w:tc>
                <w:tcPr>
                  <w:tcW w:w="2840"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rFonts w:ascii="Cambria" w:hAnsi="Cambria"/>
                      <w:b/>
                      <w:bCs/>
                      <w:rtl/>
                    </w:rPr>
                  </w:pPr>
                  <w:r w:rsidRPr="00372ABC">
                    <w:rPr>
                      <w:rFonts w:ascii="Cambria" w:hAnsi="Cambria" w:hint="cs"/>
                      <w:b/>
                      <w:bCs/>
                      <w:rtl/>
                    </w:rPr>
                    <w:t>جرثومة الجمرة الخبيثة</w:t>
                  </w:r>
                </w:p>
              </w:tc>
              <w:tc>
                <w:tcPr>
                  <w:tcW w:w="2841"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b/>
                      <w:bCs/>
                      <w:rtl/>
                    </w:rPr>
                  </w:pPr>
                  <w:r w:rsidRPr="00372ABC">
                    <w:rPr>
                      <w:rFonts w:hint="cs"/>
                      <w:b/>
                      <w:bCs/>
                      <w:rtl/>
                    </w:rPr>
                    <w:t>الجمرة الخبيثة</w:t>
                  </w:r>
                </w:p>
              </w:tc>
              <w:tc>
                <w:tcPr>
                  <w:tcW w:w="2841"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b/>
                      <w:bCs/>
                      <w:rtl/>
                    </w:rPr>
                  </w:pPr>
                  <w:r w:rsidRPr="00372ABC">
                    <w:rPr>
                      <w:rFonts w:hint="cs"/>
                      <w:b/>
                      <w:bCs/>
                      <w:rtl/>
                    </w:rPr>
                    <w:t>توجد في المياه العادمة و أنواعها تقاوم المعالجة</w:t>
                  </w:r>
                </w:p>
              </w:tc>
            </w:tr>
            <w:tr w:rsidR="005B6F30" w:rsidRPr="00372ABC">
              <w:trPr>
                <w:trHeight w:val="545"/>
              </w:trPr>
              <w:tc>
                <w:tcPr>
                  <w:tcW w:w="2840"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rFonts w:ascii="Cambria" w:hAnsi="Cambria"/>
                      <w:b/>
                      <w:bCs/>
                    </w:rPr>
                  </w:pPr>
                  <w:r w:rsidRPr="00372ABC">
                    <w:rPr>
                      <w:rFonts w:ascii="Cambria" w:hAnsi="Cambria" w:hint="cs"/>
                      <w:b/>
                      <w:bCs/>
                      <w:rtl/>
                    </w:rPr>
                    <w:t xml:space="preserve">جرثومة </w:t>
                  </w:r>
                  <w:r w:rsidRPr="00372ABC">
                    <w:rPr>
                      <w:rFonts w:ascii="Cambria" w:hAnsi="Cambria"/>
                      <w:b/>
                      <w:bCs/>
                    </w:rPr>
                    <w:t>brucilla</w:t>
                  </w:r>
                </w:p>
              </w:tc>
              <w:tc>
                <w:tcPr>
                  <w:tcW w:w="2841"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r w:rsidRPr="00372ABC">
                    <w:rPr>
                      <w:rFonts w:hint="cs"/>
                      <w:b/>
                      <w:bCs/>
                      <w:rtl/>
                    </w:rPr>
                    <w:t xml:space="preserve">الحمى المالطية </w:t>
                  </w:r>
                </w:p>
              </w:tc>
              <w:tc>
                <w:tcPr>
                  <w:tcW w:w="2841"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r w:rsidRPr="00372ABC">
                    <w:rPr>
                      <w:rFonts w:hint="cs"/>
                      <w:b/>
                      <w:bCs/>
                      <w:rtl/>
                    </w:rPr>
                    <w:t>ينتقل بواسطة المياه و الحليب الملوث</w:t>
                  </w:r>
                </w:p>
              </w:tc>
            </w:tr>
            <w:tr w:rsidR="005B6F30" w:rsidRPr="00372ABC">
              <w:trPr>
                <w:trHeight w:val="553"/>
              </w:trPr>
              <w:tc>
                <w:tcPr>
                  <w:tcW w:w="2840"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rFonts w:ascii="Cambria" w:hAnsi="Cambria"/>
                      <w:b/>
                      <w:bCs/>
                    </w:rPr>
                  </w:pPr>
                  <w:r w:rsidRPr="00372ABC">
                    <w:rPr>
                      <w:rFonts w:ascii="Cambria" w:hAnsi="Cambria"/>
                      <w:b/>
                      <w:bCs/>
                    </w:rPr>
                    <w:t>Entamaeba Leptosporia</w:t>
                  </w:r>
                </w:p>
              </w:tc>
              <w:tc>
                <w:tcPr>
                  <w:tcW w:w="2841"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b/>
                      <w:bCs/>
                      <w:rtl/>
                    </w:rPr>
                  </w:pPr>
                  <w:r w:rsidRPr="00372ABC">
                    <w:rPr>
                      <w:rFonts w:hint="cs"/>
                      <w:b/>
                      <w:bCs/>
                      <w:rtl/>
                    </w:rPr>
                    <w:t>الدزنطاريا</w:t>
                  </w:r>
                </w:p>
              </w:tc>
              <w:tc>
                <w:tcPr>
                  <w:tcW w:w="2841"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b/>
                      <w:bCs/>
                      <w:rtl/>
                    </w:rPr>
                  </w:pPr>
                  <w:r w:rsidRPr="00372ABC">
                    <w:rPr>
                      <w:rFonts w:hint="cs"/>
                      <w:b/>
                      <w:bCs/>
                      <w:rtl/>
                    </w:rPr>
                    <w:t>ينتقل بالمياه الملوثة والحماة (</w:t>
                  </w:r>
                  <w:r w:rsidRPr="00372ABC">
                    <w:rPr>
                      <w:b/>
                      <w:bCs/>
                    </w:rPr>
                    <w:t>Sludge</w:t>
                  </w:r>
                  <w:r w:rsidRPr="00372ABC">
                    <w:rPr>
                      <w:rFonts w:hint="cs"/>
                      <w:b/>
                      <w:bCs/>
                      <w:rtl/>
                    </w:rPr>
                    <w:t>)</w:t>
                  </w:r>
                </w:p>
              </w:tc>
            </w:tr>
            <w:tr w:rsidR="005B6F30" w:rsidRPr="00372ABC">
              <w:trPr>
                <w:trHeight w:val="547"/>
              </w:trPr>
              <w:tc>
                <w:tcPr>
                  <w:tcW w:w="2840"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rFonts w:ascii="Cambria" w:hAnsi="Cambria"/>
                      <w:b/>
                      <w:bCs/>
                    </w:rPr>
                  </w:pPr>
                  <w:r w:rsidRPr="00372ABC">
                    <w:rPr>
                      <w:rFonts w:ascii="Cambria" w:hAnsi="Cambria"/>
                      <w:b/>
                      <w:bCs/>
                    </w:rPr>
                    <w:t>Mycobacterium tuberculosis</w:t>
                  </w:r>
                </w:p>
              </w:tc>
              <w:tc>
                <w:tcPr>
                  <w:tcW w:w="2841"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r w:rsidRPr="00372ABC">
                    <w:rPr>
                      <w:rFonts w:hint="cs"/>
                      <w:b/>
                      <w:bCs/>
                      <w:rtl/>
                    </w:rPr>
                    <w:t xml:space="preserve">السل </w:t>
                  </w:r>
                </w:p>
              </w:tc>
              <w:tc>
                <w:tcPr>
                  <w:tcW w:w="2841"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r w:rsidRPr="00372ABC">
                    <w:rPr>
                      <w:rFonts w:hint="cs"/>
                      <w:b/>
                      <w:bCs/>
                      <w:rtl/>
                    </w:rPr>
                    <w:t>ينتقل بواسطة المياه العادمة</w:t>
                  </w:r>
                </w:p>
              </w:tc>
            </w:tr>
            <w:tr w:rsidR="005B6F30" w:rsidRPr="00372ABC">
              <w:trPr>
                <w:trHeight w:val="541"/>
              </w:trPr>
              <w:tc>
                <w:tcPr>
                  <w:tcW w:w="2840"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rFonts w:ascii="Cambria" w:hAnsi="Cambria"/>
                      <w:b/>
                      <w:bCs/>
                    </w:rPr>
                  </w:pPr>
                  <w:r w:rsidRPr="00372ABC">
                    <w:rPr>
                      <w:rFonts w:ascii="Cambria" w:hAnsi="Cambria"/>
                      <w:b/>
                      <w:bCs/>
                    </w:rPr>
                    <w:t>Sallmonal</w:t>
                  </w:r>
                </w:p>
              </w:tc>
              <w:tc>
                <w:tcPr>
                  <w:tcW w:w="2841"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b/>
                      <w:bCs/>
                      <w:rtl/>
                    </w:rPr>
                  </w:pPr>
                  <w:r w:rsidRPr="00372ABC">
                    <w:rPr>
                      <w:rFonts w:hint="cs"/>
                      <w:b/>
                      <w:bCs/>
                      <w:rtl/>
                    </w:rPr>
                    <w:t>تيفوئيد</w:t>
                  </w:r>
                </w:p>
              </w:tc>
              <w:tc>
                <w:tcPr>
                  <w:tcW w:w="2841"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b/>
                      <w:bCs/>
                      <w:rtl/>
                    </w:rPr>
                  </w:pPr>
                  <w:r w:rsidRPr="00372ABC">
                    <w:rPr>
                      <w:rFonts w:hint="cs"/>
                      <w:b/>
                      <w:bCs/>
                      <w:rtl/>
                    </w:rPr>
                    <w:t>يتواجد عادة في المياه العادمة في حال حدوث أي وباء</w:t>
                  </w:r>
                </w:p>
              </w:tc>
            </w:tr>
            <w:tr w:rsidR="005B6F30" w:rsidRPr="00372ABC">
              <w:trPr>
                <w:trHeight w:val="549"/>
              </w:trPr>
              <w:tc>
                <w:tcPr>
                  <w:tcW w:w="2840"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rFonts w:ascii="Cambria" w:hAnsi="Cambria" w:hint="cs"/>
                      <w:b/>
                      <w:bCs/>
                      <w:rtl/>
                      <w:lang w:bidi="ar-JO"/>
                    </w:rPr>
                  </w:pPr>
                  <w:r w:rsidRPr="00372ABC">
                    <w:rPr>
                      <w:rFonts w:ascii="Cambria" w:hAnsi="Cambria"/>
                      <w:b/>
                      <w:bCs/>
                    </w:rPr>
                    <w:t>Shegilla</w:t>
                  </w:r>
                </w:p>
              </w:tc>
              <w:tc>
                <w:tcPr>
                  <w:tcW w:w="2841"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r w:rsidRPr="00372ABC">
                    <w:rPr>
                      <w:rFonts w:hint="cs"/>
                      <w:b/>
                      <w:bCs/>
                      <w:rtl/>
                    </w:rPr>
                    <w:t>دزنظاريا</w:t>
                  </w:r>
                </w:p>
              </w:tc>
              <w:tc>
                <w:tcPr>
                  <w:tcW w:w="2841"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p>
              </w:tc>
            </w:tr>
            <w:tr w:rsidR="005B6F30" w:rsidRPr="00372ABC">
              <w:trPr>
                <w:trHeight w:val="543"/>
              </w:trPr>
              <w:tc>
                <w:tcPr>
                  <w:tcW w:w="2840"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rFonts w:ascii="Cambria" w:hAnsi="Cambria"/>
                      <w:b/>
                      <w:bCs/>
                      <w:rtl/>
                    </w:rPr>
                  </w:pPr>
                  <w:r w:rsidRPr="00372ABC">
                    <w:rPr>
                      <w:rFonts w:ascii="Cambria" w:hAnsi="Cambria"/>
                      <w:b/>
                      <w:bCs/>
                    </w:rPr>
                    <w:t>Vibrocholer</w:t>
                  </w:r>
                </w:p>
              </w:tc>
              <w:tc>
                <w:tcPr>
                  <w:tcW w:w="2841"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b/>
                      <w:bCs/>
                      <w:rtl/>
                    </w:rPr>
                  </w:pPr>
                  <w:r w:rsidRPr="00372ABC">
                    <w:rPr>
                      <w:rFonts w:hint="cs"/>
                      <w:b/>
                      <w:bCs/>
                      <w:rtl/>
                    </w:rPr>
                    <w:t xml:space="preserve">كوليرا </w:t>
                  </w:r>
                </w:p>
              </w:tc>
              <w:tc>
                <w:tcPr>
                  <w:tcW w:w="2841"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b/>
                      <w:bCs/>
                      <w:rtl/>
                    </w:rPr>
                  </w:pPr>
                  <w:r w:rsidRPr="00372ABC">
                    <w:rPr>
                      <w:rFonts w:hint="cs"/>
                      <w:b/>
                      <w:bCs/>
                      <w:rtl/>
                    </w:rPr>
                    <w:t>ينتقل بواسطة المياه العادمة و الملوثة</w:t>
                  </w:r>
                </w:p>
              </w:tc>
            </w:tr>
            <w:tr w:rsidR="005B6F30" w:rsidRPr="00372ABC">
              <w:trPr>
                <w:trHeight w:val="551"/>
              </w:trPr>
              <w:tc>
                <w:tcPr>
                  <w:tcW w:w="2840"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rFonts w:ascii="Cambria" w:hAnsi="Cambria" w:hint="cs"/>
                      <w:b/>
                      <w:bCs/>
                      <w:rtl/>
                    </w:rPr>
                  </w:pPr>
                  <w:r w:rsidRPr="00372ABC">
                    <w:rPr>
                      <w:rFonts w:ascii="Cambria" w:hAnsi="Cambria"/>
                      <w:b/>
                      <w:bCs/>
                    </w:rPr>
                    <w:t>Plioviras</w:t>
                  </w:r>
                </w:p>
              </w:tc>
              <w:tc>
                <w:tcPr>
                  <w:tcW w:w="2841"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r w:rsidRPr="00372ABC">
                    <w:rPr>
                      <w:rFonts w:hint="cs"/>
                      <w:b/>
                      <w:bCs/>
                      <w:rtl/>
                    </w:rPr>
                    <w:t xml:space="preserve">شلل الأطفال </w:t>
                  </w:r>
                </w:p>
              </w:tc>
              <w:tc>
                <w:tcPr>
                  <w:tcW w:w="2841"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p>
              </w:tc>
            </w:tr>
            <w:tr w:rsidR="005B6F30" w:rsidRPr="00372ABC">
              <w:trPr>
                <w:trHeight w:val="545"/>
              </w:trPr>
              <w:tc>
                <w:tcPr>
                  <w:tcW w:w="2840"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rFonts w:ascii="Cambria" w:hAnsi="Cambria"/>
                      <w:b/>
                      <w:bCs/>
                    </w:rPr>
                  </w:pPr>
                  <w:r w:rsidRPr="00372ABC">
                    <w:rPr>
                      <w:rFonts w:ascii="Cambria" w:hAnsi="Cambria"/>
                      <w:b/>
                      <w:bCs/>
                    </w:rPr>
                    <w:t>Hepatitis(1)</w:t>
                  </w:r>
                </w:p>
              </w:tc>
              <w:tc>
                <w:tcPr>
                  <w:tcW w:w="2841"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b/>
                      <w:bCs/>
                      <w:rtl/>
                    </w:rPr>
                  </w:pPr>
                  <w:r w:rsidRPr="00372ABC">
                    <w:rPr>
                      <w:rFonts w:hint="cs"/>
                      <w:b/>
                      <w:bCs/>
                      <w:rtl/>
                    </w:rPr>
                    <w:t>التهاب الكبد الفيروس</w:t>
                  </w:r>
                </w:p>
              </w:tc>
              <w:tc>
                <w:tcPr>
                  <w:tcW w:w="2841"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b/>
                      <w:bCs/>
                      <w:rtl/>
                    </w:rPr>
                  </w:pPr>
                </w:p>
              </w:tc>
            </w:tr>
          </w:tbl>
          <w:p w:rsidR="005B6F30" w:rsidRDefault="005B6F30" w:rsidP="00831A7E">
            <w:pPr>
              <w:rPr>
                <w:rFonts w:hint="cs"/>
                <w:b/>
                <w:bCs/>
                <w:rtl/>
              </w:rPr>
            </w:pPr>
            <w:r w:rsidRPr="00372ABC">
              <w:rPr>
                <w:rFonts w:hint="cs"/>
                <w:b/>
                <w:bCs/>
                <w:rtl/>
              </w:rPr>
              <w:t xml:space="preserve">   جدول رقم (1): بعض الامراض التي تسببها المياه العادمة.</w:t>
            </w:r>
            <w:r>
              <w:rPr>
                <w:rFonts w:hint="cs"/>
                <w:b/>
                <w:bCs/>
                <w:rtl/>
              </w:rPr>
              <w:t>(</w:t>
            </w:r>
            <w:r w:rsidRPr="00372ABC">
              <w:rPr>
                <w:rFonts w:hint="cs"/>
                <w:b/>
                <w:bCs/>
                <w:rtl/>
              </w:rPr>
              <w:t>معهد الأبحاث التطبيقية القدس</w:t>
            </w:r>
            <w:r>
              <w:rPr>
                <w:rFonts w:hint="cs"/>
                <w:b/>
                <w:bCs/>
                <w:rtl/>
              </w:rPr>
              <w:t xml:space="preserve"> </w:t>
            </w:r>
            <w:r w:rsidRPr="00372ABC">
              <w:rPr>
                <w:rFonts w:hint="cs"/>
                <w:b/>
                <w:bCs/>
                <w:rtl/>
              </w:rPr>
              <w:t>اريج).</w:t>
            </w:r>
          </w:p>
          <w:p w:rsidR="005B6F30" w:rsidRDefault="005B6F30" w:rsidP="00831A7E">
            <w:pPr>
              <w:rPr>
                <w:rFonts w:hint="cs"/>
                <w:b/>
                <w:bCs/>
                <w:rtl/>
              </w:rPr>
            </w:pPr>
          </w:p>
          <w:p w:rsidR="005B6F30" w:rsidRDefault="005B6F30" w:rsidP="00831A7E">
            <w:pPr>
              <w:rPr>
                <w:rFonts w:hint="cs"/>
                <w:b/>
                <w:bCs/>
                <w:rtl/>
              </w:rPr>
            </w:pPr>
          </w:p>
          <w:p w:rsidR="005B6F30" w:rsidRDefault="005B6F30" w:rsidP="00831A7E">
            <w:pPr>
              <w:rPr>
                <w:rFonts w:hint="cs"/>
                <w:b/>
                <w:bCs/>
                <w:rtl/>
              </w:rPr>
            </w:pPr>
          </w:p>
          <w:p w:rsidR="005B6F30" w:rsidRDefault="005B6F30" w:rsidP="00831A7E">
            <w:pPr>
              <w:rPr>
                <w:rFonts w:hint="cs"/>
                <w:b/>
                <w:bCs/>
                <w:rtl/>
              </w:rPr>
            </w:pPr>
          </w:p>
          <w:p w:rsidR="005B6F30" w:rsidRPr="00372ABC" w:rsidRDefault="005B6F30" w:rsidP="00831A7E">
            <w:pPr>
              <w:rPr>
                <w:rFonts w:hint="cs"/>
                <w:b/>
                <w:bCs/>
                <w:rtl/>
                <w:lang w:bidi="ar-JO"/>
              </w:rPr>
            </w:pPr>
            <w:r w:rsidRPr="00372ABC">
              <w:rPr>
                <w:rFonts w:hint="cs"/>
                <w:b/>
                <w:bCs/>
                <w:rtl/>
              </w:rPr>
              <w:t>مرض التفوئيد:</w:t>
            </w:r>
          </w:p>
          <w:p w:rsidR="005B6F30" w:rsidRPr="00372ABC" w:rsidRDefault="005B6F30" w:rsidP="00831A7E">
            <w:pPr>
              <w:rPr>
                <w:b/>
                <w:bCs/>
                <w:rtl/>
              </w:rPr>
            </w:pPr>
            <w:r w:rsidRPr="00372ABC">
              <w:rPr>
                <w:rFonts w:hint="cs"/>
                <w:b/>
                <w:bCs/>
                <w:rtl/>
              </w:rPr>
              <w:t xml:space="preserve">  الجدول التالي يمثل  معدل الإصابة بمرض التفوئيد حسب المنطقة لكل 100 ألف مواطن لعام 1997</w:t>
            </w:r>
          </w:p>
          <w:tbl>
            <w:tblPr>
              <w:bidiVisual/>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261"/>
              <w:gridCol w:w="4261"/>
            </w:tblGrid>
            <w:tr w:rsidR="005B6F30" w:rsidRPr="00372ABC">
              <w:tc>
                <w:tcPr>
                  <w:tcW w:w="4261" w:type="dxa"/>
                  <w:tcBorders>
                    <w:top w:val="single" w:sz="8" w:space="0" w:color="4F81BD"/>
                    <w:left w:val="single" w:sz="8" w:space="0" w:color="4F81BD"/>
                    <w:bottom w:val="single" w:sz="18" w:space="0" w:color="4F81BD"/>
                    <w:right w:val="single" w:sz="8" w:space="0" w:color="4F81BD"/>
                  </w:tcBorders>
                </w:tcPr>
                <w:p w:rsidR="005B6F30" w:rsidRPr="00372ABC" w:rsidRDefault="005B6F30" w:rsidP="00831A7E">
                  <w:pPr>
                    <w:rPr>
                      <w:rFonts w:ascii="Cambria" w:hAnsi="Cambria"/>
                      <w:b/>
                      <w:bCs/>
                      <w:rtl/>
                    </w:rPr>
                  </w:pPr>
                  <w:r w:rsidRPr="00372ABC">
                    <w:rPr>
                      <w:rFonts w:ascii="Cambria" w:hAnsi="Cambria" w:hint="cs"/>
                      <w:b/>
                      <w:bCs/>
                      <w:rtl/>
                    </w:rPr>
                    <w:t>المنطقة</w:t>
                  </w:r>
                </w:p>
              </w:tc>
              <w:tc>
                <w:tcPr>
                  <w:tcW w:w="4261" w:type="dxa"/>
                  <w:tcBorders>
                    <w:top w:val="single" w:sz="8" w:space="0" w:color="4F81BD"/>
                    <w:left w:val="single" w:sz="8" w:space="0" w:color="4F81BD"/>
                    <w:bottom w:val="single" w:sz="18" w:space="0" w:color="4F81BD"/>
                    <w:right w:val="single" w:sz="8" w:space="0" w:color="4F81BD"/>
                  </w:tcBorders>
                </w:tcPr>
                <w:p w:rsidR="005B6F30" w:rsidRPr="00372ABC" w:rsidRDefault="005B6F30" w:rsidP="00831A7E">
                  <w:pPr>
                    <w:rPr>
                      <w:rFonts w:ascii="Cambria" w:hAnsi="Cambria"/>
                      <w:b/>
                      <w:bCs/>
                      <w:rtl/>
                    </w:rPr>
                  </w:pPr>
                  <w:r w:rsidRPr="00372ABC">
                    <w:rPr>
                      <w:rFonts w:ascii="Cambria" w:hAnsi="Cambria" w:hint="cs"/>
                      <w:b/>
                      <w:bCs/>
                      <w:rtl/>
                    </w:rPr>
                    <w:t>معدل الإصابة لكل 100 ألف شخص</w:t>
                  </w:r>
                </w:p>
              </w:tc>
            </w:tr>
            <w:tr w:rsidR="005B6F30" w:rsidRPr="00372ABC">
              <w:tc>
                <w:tcPr>
                  <w:tcW w:w="4261"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rFonts w:ascii="Cambria" w:hAnsi="Cambria"/>
                      <w:b/>
                      <w:bCs/>
                      <w:rtl/>
                    </w:rPr>
                  </w:pPr>
                  <w:r w:rsidRPr="00372ABC">
                    <w:rPr>
                      <w:rFonts w:ascii="Cambria" w:hAnsi="Cambria" w:hint="cs"/>
                      <w:b/>
                      <w:bCs/>
                      <w:rtl/>
                    </w:rPr>
                    <w:t>طولكرم</w:t>
                  </w:r>
                </w:p>
              </w:tc>
              <w:tc>
                <w:tcPr>
                  <w:tcW w:w="4261"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r w:rsidRPr="00372ABC">
                    <w:rPr>
                      <w:rFonts w:hint="cs"/>
                      <w:b/>
                      <w:bCs/>
                      <w:rtl/>
                    </w:rPr>
                    <w:t>7.92</w:t>
                  </w:r>
                </w:p>
              </w:tc>
            </w:tr>
            <w:tr w:rsidR="005B6F30" w:rsidRPr="00372ABC">
              <w:tc>
                <w:tcPr>
                  <w:tcW w:w="4261"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rFonts w:ascii="Cambria" w:hAnsi="Cambria"/>
                      <w:b/>
                      <w:bCs/>
                      <w:rtl/>
                    </w:rPr>
                  </w:pPr>
                  <w:r w:rsidRPr="00372ABC">
                    <w:rPr>
                      <w:rFonts w:ascii="Cambria" w:hAnsi="Cambria" w:hint="cs"/>
                      <w:b/>
                      <w:bCs/>
                      <w:rtl/>
                    </w:rPr>
                    <w:t>قلقيلية</w:t>
                  </w:r>
                </w:p>
              </w:tc>
              <w:tc>
                <w:tcPr>
                  <w:tcW w:w="4261"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b/>
                      <w:bCs/>
                      <w:rtl/>
                    </w:rPr>
                  </w:pPr>
                  <w:r w:rsidRPr="00372ABC">
                    <w:rPr>
                      <w:rFonts w:hint="cs"/>
                      <w:b/>
                      <w:bCs/>
                      <w:rtl/>
                    </w:rPr>
                    <w:t>9.67</w:t>
                  </w:r>
                </w:p>
              </w:tc>
            </w:tr>
            <w:tr w:rsidR="005B6F30" w:rsidRPr="00372ABC">
              <w:tc>
                <w:tcPr>
                  <w:tcW w:w="4261"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rFonts w:ascii="Cambria" w:hAnsi="Cambria"/>
                      <w:b/>
                      <w:bCs/>
                      <w:rtl/>
                    </w:rPr>
                  </w:pPr>
                  <w:r w:rsidRPr="00372ABC">
                    <w:rPr>
                      <w:rFonts w:ascii="Cambria" w:hAnsi="Cambria" w:hint="cs"/>
                      <w:b/>
                      <w:bCs/>
                      <w:rtl/>
                    </w:rPr>
                    <w:t>سلفيت</w:t>
                  </w:r>
                </w:p>
              </w:tc>
              <w:tc>
                <w:tcPr>
                  <w:tcW w:w="4261"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r w:rsidRPr="00372ABC">
                    <w:rPr>
                      <w:rFonts w:hint="cs"/>
                      <w:b/>
                      <w:bCs/>
                      <w:rtl/>
                    </w:rPr>
                    <w:t>4.52</w:t>
                  </w:r>
                </w:p>
              </w:tc>
            </w:tr>
            <w:tr w:rsidR="005B6F30" w:rsidRPr="00372ABC">
              <w:tc>
                <w:tcPr>
                  <w:tcW w:w="4261"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rFonts w:ascii="Cambria" w:hAnsi="Cambria"/>
                      <w:b/>
                      <w:bCs/>
                      <w:rtl/>
                    </w:rPr>
                  </w:pPr>
                  <w:r w:rsidRPr="00372ABC">
                    <w:rPr>
                      <w:rFonts w:ascii="Cambria" w:hAnsi="Cambria" w:hint="cs"/>
                      <w:b/>
                      <w:bCs/>
                      <w:rtl/>
                    </w:rPr>
                    <w:t>جنين</w:t>
                  </w:r>
                </w:p>
              </w:tc>
              <w:tc>
                <w:tcPr>
                  <w:tcW w:w="4261"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b/>
                      <w:bCs/>
                      <w:rtl/>
                    </w:rPr>
                  </w:pPr>
                  <w:r w:rsidRPr="00372ABC">
                    <w:rPr>
                      <w:rFonts w:hint="cs"/>
                      <w:b/>
                      <w:bCs/>
                      <w:rtl/>
                    </w:rPr>
                    <w:t>_</w:t>
                  </w:r>
                </w:p>
              </w:tc>
            </w:tr>
            <w:tr w:rsidR="005B6F30" w:rsidRPr="00372ABC">
              <w:tc>
                <w:tcPr>
                  <w:tcW w:w="4261"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rFonts w:ascii="Cambria" w:hAnsi="Cambria"/>
                      <w:b/>
                      <w:bCs/>
                      <w:rtl/>
                    </w:rPr>
                  </w:pPr>
                  <w:r w:rsidRPr="00372ABC">
                    <w:rPr>
                      <w:rFonts w:ascii="Cambria" w:hAnsi="Cambria" w:hint="cs"/>
                      <w:b/>
                      <w:bCs/>
                      <w:rtl/>
                    </w:rPr>
                    <w:t>نابلس</w:t>
                  </w:r>
                </w:p>
              </w:tc>
              <w:tc>
                <w:tcPr>
                  <w:tcW w:w="4261"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r w:rsidRPr="00372ABC">
                    <w:rPr>
                      <w:rFonts w:hint="cs"/>
                      <w:b/>
                      <w:bCs/>
                      <w:rtl/>
                    </w:rPr>
                    <w:t>11.93</w:t>
                  </w:r>
                </w:p>
              </w:tc>
            </w:tr>
            <w:tr w:rsidR="005B6F30" w:rsidRPr="00372ABC">
              <w:tc>
                <w:tcPr>
                  <w:tcW w:w="4261"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rFonts w:ascii="Cambria" w:hAnsi="Cambria"/>
                      <w:b/>
                      <w:bCs/>
                      <w:rtl/>
                    </w:rPr>
                  </w:pPr>
                  <w:r w:rsidRPr="00372ABC">
                    <w:rPr>
                      <w:rFonts w:ascii="Cambria" w:hAnsi="Cambria" w:hint="cs"/>
                      <w:b/>
                      <w:bCs/>
                      <w:rtl/>
                    </w:rPr>
                    <w:t>رام الله</w:t>
                  </w:r>
                </w:p>
              </w:tc>
              <w:tc>
                <w:tcPr>
                  <w:tcW w:w="4261"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b/>
                      <w:bCs/>
                      <w:rtl/>
                    </w:rPr>
                  </w:pPr>
                  <w:r w:rsidRPr="00372ABC">
                    <w:rPr>
                      <w:rFonts w:hint="cs"/>
                      <w:b/>
                      <w:bCs/>
                      <w:rtl/>
                    </w:rPr>
                    <w:t>0.85</w:t>
                  </w:r>
                </w:p>
              </w:tc>
            </w:tr>
            <w:tr w:rsidR="005B6F30" w:rsidRPr="00372ABC">
              <w:tc>
                <w:tcPr>
                  <w:tcW w:w="4261"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rFonts w:ascii="Cambria" w:hAnsi="Cambria"/>
                      <w:b/>
                      <w:bCs/>
                      <w:rtl/>
                    </w:rPr>
                  </w:pPr>
                  <w:r w:rsidRPr="00372ABC">
                    <w:rPr>
                      <w:rFonts w:ascii="Cambria" w:hAnsi="Cambria" w:hint="cs"/>
                      <w:b/>
                      <w:bCs/>
                      <w:rtl/>
                    </w:rPr>
                    <w:t>بيت لحم</w:t>
                  </w:r>
                </w:p>
              </w:tc>
              <w:tc>
                <w:tcPr>
                  <w:tcW w:w="4261"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r w:rsidRPr="00372ABC">
                    <w:rPr>
                      <w:rFonts w:hint="cs"/>
                      <w:b/>
                      <w:bCs/>
                      <w:rtl/>
                    </w:rPr>
                    <w:t>5.31</w:t>
                  </w:r>
                </w:p>
              </w:tc>
            </w:tr>
            <w:tr w:rsidR="005B6F30" w:rsidRPr="00372ABC">
              <w:tc>
                <w:tcPr>
                  <w:tcW w:w="4261"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rFonts w:ascii="Cambria" w:hAnsi="Cambria"/>
                      <w:b/>
                      <w:bCs/>
                      <w:rtl/>
                    </w:rPr>
                  </w:pPr>
                  <w:r w:rsidRPr="00372ABC">
                    <w:rPr>
                      <w:rFonts w:ascii="Cambria" w:hAnsi="Cambria" w:hint="cs"/>
                      <w:b/>
                      <w:bCs/>
                      <w:rtl/>
                    </w:rPr>
                    <w:t>الخليل</w:t>
                  </w:r>
                </w:p>
              </w:tc>
              <w:tc>
                <w:tcPr>
                  <w:tcW w:w="4261"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b/>
                      <w:bCs/>
                      <w:rtl/>
                    </w:rPr>
                  </w:pPr>
                  <w:r w:rsidRPr="00372ABC">
                    <w:rPr>
                      <w:rFonts w:hint="cs"/>
                      <w:b/>
                      <w:bCs/>
                      <w:rtl/>
                    </w:rPr>
                    <w:t>1.36</w:t>
                  </w:r>
                </w:p>
              </w:tc>
            </w:tr>
          </w:tbl>
          <w:p w:rsidR="005B6F30" w:rsidRPr="00372ABC" w:rsidRDefault="005B6F30" w:rsidP="00831A7E">
            <w:pPr>
              <w:rPr>
                <w:rFonts w:hint="cs"/>
                <w:b/>
                <w:bCs/>
                <w:rtl/>
              </w:rPr>
            </w:pPr>
            <w:r w:rsidRPr="00372ABC">
              <w:rPr>
                <w:rFonts w:hint="cs"/>
                <w:b/>
                <w:bCs/>
                <w:rtl/>
              </w:rPr>
              <w:t>جدول رقم(2): معدل الإصابة بمرض التفوئيد حسب المنطقة لكل 100 ألف مواطن لعام 1997</w:t>
            </w:r>
            <w:r>
              <w:rPr>
                <w:rFonts w:hint="cs"/>
                <w:b/>
                <w:bCs/>
                <w:rtl/>
              </w:rPr>
              <w:t>.</w:t>
            </w:r>
          </w:p>
          <w:p w:rsidR="005B6F30" w:rsidRDefault="005B6F30" w:rsidP="00831A7E">
            <w:pPr>
              <w:rPr>
                <w:rFonts w:hint="cs"/>
                <w:b/>
                <w:bCs/>
                <w:rtl/>
              </w:rPr>
            </w:pPr>
            <w:r w:rsidRPr="00372ABC">
              <w:rPr>
                <w:rFonts w:hint="cs"/>
                <w:b/>
                <w:bCs/>
                <w:rtl/>
              </w:rPr>
              <w:t>معهد الأبحاث التطبيقية القدس ( اريج).</w:t>
            </w:r>
          </w:p>
          <w:p w:rsidR="005B6F30" w:rsidRPr="00372ABC" w:rsidRDefault="005B6F30" w:rsidP="00831A7E">
            <w:pPr>
              <w:rPr>
                <w:b/>
                <w:bCs/>
                <w:rtl/>
              </w:rPr>
            </w:pPr>
            <w:r w:rsidRPr="00372ABC">
              <w:rPr>
                <w:rFonts w:hint="cs"/>
                <w:b/>
                <w:bCs/>
                <w:rtl/>
              </w:rPr>
              <w:t xml:space="preserve">    معدل الإصابة بعدد من الأمراض حسب المنطقة لعام 1997</w:t>
            </w:r>
          </w:p>
          <w:tbl>
            <w:tblPr>
              <w:bidiVisual/>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217"/>
              <w:gridCol w:w="1217"/>
              <w:gridCol w:w="1217"/>
              <w:gridCol w:w="1217"/>
              <w:gridCol w:w="1218"/>
              <w:gridCol w:w="1218"/>
              <w:gridCol w:w="1218"/>
            </w:tblGrid>
            <w:tr w:rsidR="005B6F30" w:rsidRPr="00372ABC">
              <w:tc>
                <w:tcPr>
                  <w:tcW w:w="1217" w:type="dxa"/>
                  <w:tcBorders>
                    <w:top w:val="single" w:sz="8" w:space="0" w:color="4F81BD"/>
                    <w:left w:val="single" w:sz="8" w:space="0" w:color="4F81BD"/>
                    <w:bottom w:val="single" w:sz="18" w:space="0" w:color="4F81BD"/>
                    <w:right w:val="single" w:sz="8" w:space="0" w:color="4F81BD"/>
                  </w:tcBorders>
                </w:tcPr>
                <w:p w:rsidR="005B6F30" w:rsidRPr="00372ABC" w:rsidRDefault="005B6F30" w:rsidP="00831A7E">
                  <w:pPr>
                    <w:rPr>
                      <w:rFonts w:ascii="Cambria" w:hAnsi="Cambria"/>
                      <w:b/>
                      <w:bCs/>
                      <w:rtl/>
                    </w:rPr>
                  </w:pPr>
                  <w:r w:rsidRPr="00372ABC">
                    <w:rPr>
                      <w:rFonts w:ascii="Cambria" w:hAnsi="Cambria" w:hint="cs"/>
                      <w:b/>
                      <w:bCs/>
                      <w:rtl/>
                    </w:rPr>
                    <w:t>المنطقة</w:t>
                  </w:r>
                </w:p>
              </w:tc>
              <w:tc>
                <w:tcPr>
                  <w:tcW w:w="1217" w:type="dxa"/>
                  <w:tcBorders>
                    <w:top w:val="single" w:sz="8" w:space="0" w:color="4F81BD"/>
                    <w:left w:val="single" w:sz="8" w:space="0" w:color="4F81BD"/>
                    <w:bottom w:val="single" w:sz="18" w:space="0" w:color="4F81BD"/>
                    <w:right w:val="single" w:sz="8" w:space="0" w:color="4F81BD"/>
                  </w:tcBorders>
                </w:tcPr>
                <w:p w:rsidR="005B6F30" w:rsidRPr="00372ABC" w:rsidRDefault="005B6F30" w:rsidP="00831A7E">
                  <w:pPr>
                    <w:rPr>
                      <w:rFonts w:ascii="Cambria" w:hAnsi="Cambria"/>
                      <w:b/>
                      <w:bCs/>
                      <w:rtl/>
                    </w:rPr>
                  </w:pPr>
                  <w:r w:rsidRPr="00372ABC">
                    <w:rPr>
                      <w:rFonts w:ascii="Cambria" w:hAnsi="Cambria" w:hint="cs"/>
                      <w:b/>
                      <w:bCs/>
                      <w:rtl/>
                    </w:rPr>
                    <w:t>التفوئيد</w:t>
                  </w:r>
                </w:p>
              </w:tc>
              <w:tc>
                <w:tcPr>
                  <w:tcW w:w="1217" w:type="dxa"/>
                  <w:tcBorders>
                    <w:top w:val="single" w:sz="8" w:space="0" w:color="4F81BD"/>
                    <w:left w:val="single" w:sz="8" w:space="0" w:color="4F81BD"/>
                    <w:bottom w:val="single" w:sz="18" w:space="0" w:color="4F81BD"/>
                    <w:right w:val="single" w:sz="8" w:space="0" w:color="4F81BD"/>
                  </w:tcBorders>
                </w:tcPr>
                <w:p w:rsidR="005B6F30" w:rsidRPr="00372ABC" w:rsidRDefault="005B6F30" w:rsidP="00831A7E">
                  <w:pPr>
                    <w:rPr>
                      <w:rFonts w:ascii="Cambria" w:hAnsi="Cambria"/>
                      <w:b/>
                      <w:bCs/>
                      <w:rtl/>
                    </w:rPr>
                  </w:pPr>
                  <w:r w:rsidRPr="00372ABC">
                    <w:rPr>
                      <w:rFonts w:ascii="Cambria" w:hAnsi="Cambria" w:hint="cs"/>
                      <w:b/>
                      <w:bCs/>
                      <w:rtl/>
                    </w:rPr>
                    <w:t>السل</w:t>
                  </w:r>
                </w:p>
              </w:tc>
              <w:tc>
                <w:tcPr>
                  <w:tcW w:w="1217" w:type="dxa"/>
                  <w:tcBorders>
                    <w:top w:val="single" w:sz="8" w:space="0" w:color="4F81BD"/>
                    <w:left w:val="single" w:sz="8" w:space="0" w:color="4F81BD"/>
                    <w:bottom w:val="single" w:sz="18" w:space="0" w:color="4F81BD"/>
                    <w:right w:val="single" w:sz="8" w:space="0" w:color="4F81BD"/>
                  </w:tcBorders>
                </w:tcPr>
                <w:p w:rsidR="005B6F30" w:rsidRPr="00372ABC" w:rsidRDefault="005B6F30" w:rsidP="00831A7E">
                  <w:pPr>
                    <w:rPr>
                      <w:rFonts w:ascii="Cambria" w:hAnsi="Cambria"/>
                      <w:b/>
                      <w:bCs/>
                      <w:rtl/>
                    </w:rPr>
                  </w:pPr>
                  <w:r w:rsidRPr="00372ABC">
                    <w:rPr>
                      <w:rFonts w:ascii="Cambria" w:hAnsi="Cambria" w:hint="cs"/>
                      <w:b/>
                      <w:bCs/>
                      <w:rtl/>
                    </w:rPr>
                    <w:t>التهاب السحايا البكتيري</w:t>
                  </w:r>
                </w:p>
              </w:tc>
              <w:tc>
                <w:tcPr>
                  <w:tcW w:w="1218" w:type="dxa"/>
                  <w:tcBorders>
                    <w:top w:val="single" w:sz="8" w:space="0" w:color="4F81BD"/>
                    <w:left w:val="single" w:sz="8" w:space="0" w:color="4F81BD"/>
                    <w:bottom w:val="single" w:sz="18" w:space="0" w:color="4F81BD"/>
                    <w:right w:val="single" w:sz="8" w:space="0" w:color="4F81BD"/>
                  </w:tcBorders>
                </w:tcPr>
                <w:p w:rsidR="005B6F30" w:rsidRPr="00372ABC" w:rsidRDefault="005B6F30" w:rsidP="00831A7E">
                  <w:pPr>
                    <w:rPr>
                      <w:rFonts w:ascii="Cambria" w:hAnsi="Cambria"/>
                      <w:b/>
                      <w:bCs/>
                      <w:rtl/>
                    </w:rPr>
                  </w:pPr>
                  <w:r w:rsidRPr="00372ABC">
                    <w:rPr>
                      <w:rFonts w:ascii="Cambria" w:hAnsi="Cambria" w:hint="cs"/>
                      <w:b/>
                      <w:bCs/>
                      <w:rtl/>
                    </w:rPr>
                    <w:t>التهاب السحايا الفيروسي</w:t>
                  </w:r>
                </w:p>
              </w:tc>
              <w:tc>
                <w:tcPr>
                  <w:tcW w:w="1218" w:type="dxa"/>
                  <w:tcBorders>
                    <w:top w:val="single" w:sz="8" w:space="0" w:color="4F81BD"/>
                    <w:left w:val="single" w:sz="8" w:space="0" w:color="4F81BD"/>
                    <w:bottom w:val="single" w:sz="18" w:space="0" w:color="4F81BD"/>
                    <w:right w:val="single" w:sz="8" w:space="0" w:color="4F81BD"/>
                  </w:tcBorders>
                </w:tcPr>
                <w:p w:rsidR="005B6F30" w:rsidRPr="00372ABC" w:rsidRDefault="005B6F30" w:rsidP="00831A7E">
                  <w:pPr>
                    <w:rPr>
                      <w:rFonts w:ascii="Cambria" w:hAnsi="Cambria"/>
                      <w:b/>
                      <w:bCs/>
                      <w:rtl/>
                    </w:rPr>
                  </w:pPr>
                  <w:r w:rsidRPr="00372ABC">
                    <w:rPr>
                      <w:rFonts w:ascii="Cambria" w:hAnsi="Cambria" w:hint="cs"/>
                      <w:b/>
                      <w:bCs/>
                      <w:rtl/>
                    </w:rPr>
                    <w:t>التهاب الكبد الفيروسي(</w:t>
                  </w:r>
                  <w:r w:rsidRPr="00372ABC">
                    <w:rPr>
                      <w:rFonts w:ascii="Cambria" w:hAnsi="Cambria"/>
                      <w:b/>
                      <w:bCs/>
                    </w:rPr>
                    <w:t>A</w:t>
                  </w:r>
                  <w:r w:rsidRPr="00372ABC">
                    <w:rPr>
                      <w:rFonts w:ascii="Cambria" w:hAnsi="Cambria" w:hint="cs"/>
                      <w:b/>
                      <w:bCs/>
                      <w:rtl/>
                    </w:rPr>
                    <w:t>)</w:t>
                  </w:r>
                </w:p>
              </w:tc>
              <w:tc>
                <w:tcPr>
                  <w:tcW w:w="1218" w:type="dxa"/>
                  <w:tcBorders>
                    <w:top w:val="single" w:sz="8" w:space="0" w:color="4F81BD"/>
                    <w:left w:val="single" w:sz="8" w:space="0" w:color="4F81BD"/>
                    <w:bottom w:val="single" w:sz="18" w:space="0" w:color="4F81BD"/>
                    <w:right w:val="single" w:sz="8" w:space="0" w:color="4F81BD"/>
                  </w:tcBorders>
                </w:tcPr>
                <w:p w:rsidR="005B6F30" w:rsidRPr="00372ABC" w:rsidRDefault="005B6F30" w:rsidP="00831A7E">
                  <w:pPr>
                    <w:rPr>
                      <w:rFonts w:ascii="Cambria" w:hAnsi="Cambria"/>
                      <w:b/>
                      <w:bCs/>
                      <w:rtl/>
                    </w:rPr>
                  </w:pPr>
                  <w:r w:rsidRPr="00372ABC">
                    <w:rPr>
                      <w:rFonts w:ascii="Cambria" w:hAnsi="Cambria" w:hint="cs"/>
                      <w:b/>
                      <w:bCs/>
                      <w:rtl/>
                    </w:rPr>
                    <w:t>الحمة الألمانية</w:t>
                  </w:r>
                </w:p>
              </w:tc>
            </w:tr>
            <w:tr w:rsidR="005B6F30" w:rsidRPr="00372ABC">
              <w:tc>
                <w:tcPr>
                  <w:tcW w:w="1217"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rFonts w:ascii="Cambria" w:hAnsi="Cambria"/>
                      <w:b/>
                      <w:bCs/>
                      <w:rtl/>
                    </w:rPr>
                  </w:pPr>
                  <w:r w:rsidRPr="00372ABC">
                    <w:rPr>
                      <w:rFonts w:ascii="Cambria" w:hAnsi="Cambria" w:hint="cs"/>
                      <w:b/>
                      <w:bCs/>
                      <w:rtl/>
                    </w:rPr>
                    <w:t>طولكرم</w:t>
                  </w:r>
                </w:p>
              </w:tc>
              <w:tc>
                <w:tcPr>
                  <w:tcW w:w="1217"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r w:rsidRPr="00372ABC">
                    <w:rPr>
                      <w:rFonts w:hint="cs"/>
                      <w:b/>
                      <w:bCs/>
                      <w:rtl/>
                    </w:rPr>
                    <w:t>7.92</w:t>
                  </w:r>
                </w:p>
              </w:tc>
              <w:tc>
                <w:tcPr>
                  <w:tcW w:w="1217"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r w:rsidRPr="00372ABC">
                    <w:rPr>
                      <w:rFonts w:hint="cs"/>
                      <w:b/>
                      <w:bCs/>
                      <w:rtl/>
                    </w:rPr>
                    <w:t>0.88</w:t>
                  </w:r>
                </w:p>
              </w:tc>
              <w:tc>
                <w:tcPr>
                  <w:tcW w:w="1217"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r w:rsidRPr="00372ABC">
                    <w:rPr>
                      <w:rFonts w:hint="cs"/>
                      <w:b/>
                      <w:bCs/>
                      <w:rtl/>
                    </w:rPr>
                    <w:t>0</w:t>
                  </w:r>
                </w:p>
              </w:tc>
              <w:tc>
                <w:tcPr>
                  <w:tcW w:w="1218"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r w:rsidRPr="00372ABC">
                    <w:rPr>
                      <w:rFonts w:hint="cs"/>
                      <w:b/>
                      <w:bCs/>
                      <w:rtl/>
                    </w:rPr>
                    <w:t>20</w:t>
                  </w:r>
                </w:p>
              </w:tc>
              <w:tc>
                <w:tcPr>
                  <w:tcW w:w="1218"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r w:rsidRPr="00372ABC">
                    <w:rPr>
                      <w:rFonts w:hint="cs"/>
                      <w:b/>
                      <w:bCs/>
                      <w:rtl/>
                    </w:rPr>
                    <w:t>448</w:t>
                  </w:r>
                </w:p>
              </w:tc>
              <w:tc>
                <w:tcPr>
                  <w:tcW w:w="1218"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r w:rsidRPr="00372ABC">
                    <w:rPr>
                      <w:rFonts w:hint="cs"/>
                      <w:b/>
                      <w:bCs/>
                      <w:rtl/>
                    </w:rPr>
                    <w:t>23.76</w:t>
                  </w:r>
                </w:p>
              </w:tc>
            </w:tr>
            <w:tr w:rsidR="005B6F30" w:rsidRPr="00372ABC">
              <w:tc>
                <w:tcPr>
                  <w:tcW w:w="1217"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rFonts w:ascii="Cambria" w:hAnsi="Cambria"/>
                      <w:b/>
                      <w:bCs/>
                      <w:rtl/>
                    </w:rPr>
                  </w:pPr>
                  <w:r w:rsidRPr="00372ABC">
                    <w:rPr>
                      <w:rFonts w:ascii="Cambria" w:hAnsi="Cambria" w:hint="cs"/>
                      <w:b/>
                      <w:bCs/>
                      <w:rtl/>
                    </w:rPr>
                    <w:t>قلقيلية</w:t>
                  </w:r>
                </w:p>
              </w:tc>
              <w:tc>
                <w:tcPr>
                  <w:tcW w:w="1217"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b/>
                      <w:bCs/>
                      <w:rtl/>
                    </w:rPr>
                  </w:pPr>
                  <w:r w:rsidRPr="00372ABC">
                    <w:rPr>
                      <w:rFonts w:hint="cs"/>
                      <w:b/>
                      <w:bCs/>
                      <w:rtl/>
                    </w:rPr>
                    <w:t>9.67</w:t>
                  </w:r>
                </w:p>
              </w:tc>
              <w:tc>
                <w:tcPr>
                  <w:tcW w:w="1217"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b/>
                      <w:bCs/>
                      <w:rtl/>
                    </w:rPr>
                  </w:pPr>
                  <w:r w:rsidRPr="00372ABC">
                    <w:rPr>
                      <w:rFonts w:hint="cs"/>
                      <w:b/>
                      <w:bCs/>
                      <w:rtl/>
                    </w:rPr>
                    <w:t>_</w:t>
                  </w:r>
                </w:p>
              </w:tc>
              <w:tc>
                <w:tcPr>
                  <w:tcW w:w="1217"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b/>
                      <w:bCs/>
                      <w:rtl/>
                    </w:rPr>
                  </w:pPr>
                  <w:r w:rsidRPr="00372ABC">
                    <w:rPr>
                      <w:rFonts w:hint="cs"/>
                      <w:b/>
                      <w:bCs/>
                      <w:rtl/>
                    </w:rPr>
                    <w:t>6.44</w:t>
                  </w:r>
                </w:p>
              </w:tc>
              <w:tc>
                <w:tcPr>
                  <w:tcW w:w="1218"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b/>
                      <w:bCs/>
                      <w:rtl/>
                    </w:rPr>
                  </w:pPr>
                  <w:r w:rsidRPr="00372ABC">
                    <w:rPr>
                      <w:rFonts w:hint="cs"/>
                      <w:b/>
                      <w:bCs/>
                      <w:rtl/>
                    </w:rPr>
                    <w:t>38</w:t>
                  </w:r>
                </w:p>
              </w:tc>
              <w:tc>
                <w:tcPr>
                  <w:tcW w:w="1218"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b/>
                      <w:bCs/>
                      <w:rtl/>
                    </w:rPr>
                  </w:pPr>
                  <w:r w:rsidRPr="00372ABC">
                    <w:rPr>
                      <w:rFonts w:hint="cs"/>
                      <w:b/>
                      <w:bCs/>
                      <w:rtl/>
                    </w:rPr>
                    <w:t>494</w:t>
                  </w:r>
                </w:p>
              </w:tc>
              <w:tc>
                <w:tcPr>
                  <w:tcW w:w="1218"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b/>
                      <w:bCs/>
                      <w:rtl/>
                    </w:rPr>
                  </w:pPr>
                  <w:r w:rsidRPr="00372ABC">
                    <w:rPr>
                      <w:rFonts w:hint="cs"/>
                      <w:b/>
                      <w:bCs/>
                      <w:rtl/>
                    </w:rPr>
                    <w:t>58</w:t>
                  </w:r>
                </w:p>
              </w:tc>
            </w:tr>
            <w:tr w:rsidR="005B6F30" w:rsidRPr="00372ABC">
              <w:tc>
                <w:tcPr>
                  <w:tcW w:w="1217"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rFonts w:ascii="Cambria" w:hAnsi="Cambria"/>
                      <w:b/>
                      <w:bCs/>
                      <w:rtl/>
                    </w:rPr>
                  </w:pPr>
                  <w:r w:rsidRPr="00372ABC">
                    <w:rPr>
                      <w:rFonts w:ascii="Cambria" w:hAnsi="Cambria" w:hint="cs"/>
                      <w:b/>
                      <w:bCs/>
                      <w:rtl/>
                    </w:rPr>
                    <w:t>سلفيت</w:t>
                  </w:r>
                </w:p>
              </w:tc>
              <w:tc>
                <w:tcPr>
                  <w:tcW w:w="1217"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r w:rsidRPr="00372ABC">
                    <w:rPr>
                      <w:rFonts w:hint="cs"/>
                      <w:b/>
                      <w:bCs/>
                      <w:rtl/>
                    </w:rPr>
                    <w:t>4.52</w:t>
                  </w:r>
                </w:p>
              </w:tc>
              <w:tc>
                <w:tcPr>
                  <w:tcW w:w="1217"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r w:rsidRPr="00372ABC">
                    <w:rPr>
                      <w:rFonts w:hint="cs"/>
                      <w:b/>
                      <w:bCs/>
                      <w:rtl/>
                    </w:rPr>
                    <w:t>_</w:t>
                  </w:r>
                </w:p>
              </w:tc>
              <w:tc>
                <w:tcPr>
                  <w:tcW w:w="1217"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r w:rsidRPr="00372ABC">
                    <w:rPr>
                      <w:rFonts w:hint="cs"/>
                      <w:b/>
                      <w:bCs/>
                      <w:rtl/>
                    </w:rPr>
                    <w:t>0</w:t>
                  </w:r>
                </w:p>
              </w:tc>
              <w:tc>
                <w:tcPr>
                  <w:tcW w:w="1218"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r w:rsidRPr="00372ABC">
                    <w:rPr>
                      <w:rFonts w:hint="cs"/>
                      <w:b/>
                      <w:bCs/>
                      <w:rtl/>
                    </w:rPr>
                    <w:t>72</w:t>
                  </w:r>
                </w:p>
              </w:tc>
              <w:tc>
                <w:tcPr>
                  <w:tcW w:w="1218"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r w:rsidRPr="00372ABC">
                    <w:rPr>
                      <w:rFonts w:hint="cs"/>
                      <w:b/>
                      <w:bCs/>
                      <w:rtl/>
                    </w:rPr>
                    <w:t>212</w:t>
                  </w:r>
                </w:p>
              </w:tc>
              <w:tc>
                <w:tcPr>
                  <w:tcW w:w="1218"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r w:rsidRPr="00372ABC">
                    <w:rPr>
                      <w:rFonts w:hint="cs"/>
                      <w:b/>
                      <w:bCs/>
                      <w:rtl/>
                    </w:rPr>
                    <w:t>63</w:t>
                  </w:r>
                </w:p>
              </w:tc>
            </w:tr>
            <w:tr w:rsidR="005B6F30" w:rsidRPr="00372ABC">
              <w:tc>
                <w:tcPr>
                  <w:tcW w:w="1217"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rFonts w:ascii="Cambria" w:hAnsi="Cambria"/>
                      <w:b/>
                      <w:bCs/>
                      <w:rtl/>
                    </w:rPr>
                  </w:pPr>
                  <w:r w:rsidRPr="00372ABC">
                    <w:rPr>
                      <w:rFonts w:ascii="Cambria" w:hAnsi="Cambria" w:hint="cs"/>
                      <w:b/>
                      <w:bCs/>
                      <w:rtl/>
                    </w:rPr>
                    <w:t>جنين</w:t>
                  </w:r>
                </w:p>
              </w:tc>
              <w:tc>
                <w:tcPr>
                  <w:tcW w:w="1217"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b/>
                      <w:bCs/>
                      <w:rtl/>
                    </w:rPr>
                  </w:pPr>
                  <w:r w:rsidRPr="00372ABC">
                    <w:rPr>
                      <w:rFonts w:hint="cs"/>
                      <w:b/>
                      <w:bCs/>
                      <w:rtl/>
                    </w:rPr>
                    <w:t>_</w:t>
                  </w:r>
                </w:p>
              </w:tc>
              <w:tc>
                <w:tcPr>
                  <w:tcW w:w="1217"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b/>
                      <w:bCs/>
                      <w:rtl/>
                    </w:rPr>
                  </w:pPr>
                  <w:r w:rsidRPr="00372ABC">
                    <w:rPr>
                      <w:rFonts w:hint="cs"/>
                      <w:b/>
                      <w:bCs/>
                      <w:rtl/>
                    </w:rPr>
                    <w:t>6.20</w:t>
                  </w:r>
                </w:p>
              </w:tc>
              <w:tc>
                <w:tcPr>
                  <w:tcW w:w="1217"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b/>
                      <w:bCs/>
                      <w:rtl/>
                    </w:rPr>
                  </w:pPr>
                  <w:r w:rsidRPr="00372ABC">
                    <w:rPr>
                      <w:rFonts w:hint="cs"/>
                      <w:b/>
                      <w:bCs/>
                      <w:rtl/>
                    </w:rPr>
                    <w:t>0.48</w:t>
                  </w:r>
                </w:p>
              </w:tc>
              <w:tc>
                <w:tcPr>
                  <w:tcW w:w="1218"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b/>
                      <w:bCs/>
                      <w:rtl/>
                    </w:rPr>
                  </w:pPr>
                  <w:r w:rsidRPr="00372ABC">
                    <w:rPr>
                      <w:rFonts w:hint="cs"/>
                      <w:b/>
                      <w:bCs/>
                      <w:rtl/>
                    </w:rPr>
                    <w:t>3.34</w:t>
                  </w:r>
                </w:p>
              </w:tc>
              <w:tc>
                <w:tcPr>
                  <w:tcW w:w="1218"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b/>
                      <w:bCs/>
                      <w:rtl/>
                    </w:rPr>
                  </w:pPr>
                  <w:r w:rsidRPr="00372ABC">
                    <w:rPr>
                      <w:rFonts w:hint="cs"/>
                      <w:b/>
                      <w:bCs/>
                      <w:rtl/>
                    </w:rPr>
                    <w:t>192</w:t>
                  </w:r>
                </w:p>
              </w:tc>
              <w:tc>
                <w:tcPr>
                  <w:tcW w:w="1218" w:type="dxa"/>
                  <w:tcBorders>
                    <w:top w:val="single" w:sz="8" w:space="0" w:color="4F81BD"/>
                    <w:left w:val="single" w:sz="8" w:space="0" w:color="4F81BD"/>
                    <w:bottom w:val="single" w:sz="8" w:space="0" w:color="4F81BD"/>
                    <w:right w:val="single" w:sz="8" w:space="0" w:color="4F81BD"/>
                  </w:tcBorders>
                </w:tcPr>
                <w:p w:rsidR="005B6F30" w:rsidRPr="00372ABC" w:rsidRDefault="005B6F30" w:rsidP="00831A7E">
                  <w:pPr>
                    <w:rPr>
                      <w:b/>
                      <w:bCs/>
                      <w:rtl/>
                    </w:rPr>
                  </w:pPr>
                  <w:r w:rsidRPr="00372ABC">
                    <w:rPr>
                      <w:rFonts w:hint="cs"/>
                      <w:b/>
                      <w:bCs/>
                      <w:rtl/>
                    </w:rPr>
                    <w:t>5.25</w:t>
                  </w:r>
                </w:p>
              </w:tc>
            </w:tr>
            <w:tr w:rsidR="00E81773" w:rsidRPr="00372ABC">
              <w:tc>
                <w:tcPr>
                  <w:tcW w:w="1217" w:type="dxa"/>
                  <w:tcBorders>
                    <w:top w:val="single" w:sz="8" w:space="0" w:color="4F81BD"/>
                    <w:left w:val="single" w:sz="8" w:space="0" w:color="4F81BD"/>
                    <w:bottom w:val="single" w:sz="8" w:space="0" w:color="4F81BD"/>
                    <w:right w:val="single" w:sz="8" w:space="0" w:color="4F81BD"/>
                  </w:tcBorders>
                </w:tcPr>
                <w:p w:rsidR="00E81773" w:rsidRDefault="00E81773" w:rsidP="00831A7E">
                  <w:pPr>
                    <w:rPr>
                      <w:rFonts w:ascii="Cambria" w:hAnsi="Cambria" w:hint="cs"/>
                      <w:b/>
                      <w:bCs/>
                      <w:rtl/>
                    </w:rPr>
                  </w:pPr>
                </w:p>
                <w:p w:rsidR="00E81773" w:rsidRPr="00372ABC" w:rsidRDefault="00E81773" w:rsidP="00831A7E">
                  <w:pPr>
                    <w:rPr>
                      <w:rFonts w:ascii="Cambria" w:hAnsi="Cambria" w:hint="cs"/>
                      <w:b/>
                      <w:bCs/>
                      <w:rtl/>
                    </w:rPr>
                  </w:pPr>
                </w:p>
              </w:tc>
              <w:tc>
                <w:tcPr>
                  <w:tcW w:w="1217" w:type="dxa"/>
                  <w:tcBorders>
                    <w:top w:val="single" w:sz="8" w:space="0" w:color="4F81BD"/>
                    <w:left w:val="single" w:sz="8" w:space="0" w:color="4F81BD"/>
                    <w:bottom w:val="single" w:sz="8" w:space="0" w:color="4F81BD"/>
                    <w:right w:val="single" w:sz="8" w:space="0" w:color="4F81BD"/>
                  </w:tcBorders>
                </w:tcPr>
                <w:p w:rsidR="00E81773" w:rsidRPr="00372ABC" w:rsidRDefault="00E81773" w:rsidP="00831A7E">
                  <w:pPr>
                    <w:rPr>
                      <w:rFonts w:hint="cs"/>
                      <w:b/>
                      <w:bCs/>
                      <w:rtl/>
                    </w:rPr>
                  </w:pPr>
                </w:p>
              </w:tc>
              <w:tc>
                <w:tcPr>
                  <w:tcW w:w="1217" w:type="dxa"/>
                  <w:tcBorders>
                    <w:top w:val="single" w:sz="8" w:space="0" w:color="4F81BD"/>
                    <w:left w:val="single" w:sz="8" w:space="0" w:color="4F81BD"/>
                    <w:bottom w:val="single" w:sz="8" w:space="0" w:color="4F81BD"/>
                    <w:right w:val="single" w:sz="8" w:space="0" w:color="4F81BD"/>
                  </w:tcBorders>
                </w:tcPr>
                <w:p w:rsidR="00E81773" w:rsidRPr="00372ABC" w:rsidRDefault="00E81773" w:rsidP="00831A7E">
                  <w:pPr>
                    <w:rPr>
                      <w:rFonts w:hint="cs"/>
                      <w:b/>
                      <w:bCs/>
                      <w:rtl/>
                    </w:rPr>
                  </w:pPr>
                </w:p>
              </w:tc>
              <w:tc>
                <w:tcPr>
                  <w:tcW w:w="1217" w:type="dxa"/>
                  <w:tcBorders>
                    <w:top w:val="single" w:sz="8" w:space="0" w:color="4F81BD"/>
                    <w:left w:val="single" w:sz="8" w:space="0" w:color="4F81BD"/>
                    <w:bottom w:val="single" w:sz="8" w:space="0" w:color="4F81BD"/>
                    <w:right w:val="single" w:sz="8" w:space="0" w:color="4F81BD"/>
                  </w:tcBorders>
                </w:tcPr>
                <w:p w:rsidR="00E81773" w:rsidRPr="00372ABC" w:rsidRDefault="00E81773" w:rsidP="00831A7E">
                  <w:pPr>
                    <w:rPr>
                      <w:rFonts w:hint="cs"/>
                      <w:b/>
                      <w:bCs/>
                      <w:rtl/>
                    </w:rPr>
                  </w:pPr>
                </w:p>
              </w:tc>
              <w:tc>
                <w:tcPr>
                  <w:tcW w:w="1218" w:type="dxa"/>
                  <w:tcBorders>
                    <w:top w:val="single" w:sz="8" w:space="0" w:color="4F81BD"/>
                    <w:left w:val="single" w:sz="8" w:space="0" w:color="4F81BD"/>
                    <w:bottom w:val="single" w:sz="8" w:space="0" w:color="4F81BD"/>
                    <w:right w:val="single" w:sz="8" w:space="0" w:color="4F81BD"/>
                  </w:tcBorders>
                </w:tcPr>
                <w:p w:rsidR="00E81773" w:rsidRPr="00372ABC" w:rsidRDefault="00E81773" w:rsidP="00831A7E">
                  <w:pPr>
                    <w:rPr>
                      <w:rFonts w:hint="cs"/>
                      <w:b/>
                      <w:bCs/>
                      <w:rtl/>
                    </w:rPr>
                  </w:pPr>
                </w:p>
              </w:tc>
              <w:tc>
                <w:tcPr>
                  <w:tcW w:w="1218" w:type="dxa"/>
                  <w:tcBorders>
                    <w:top w:val="single" w:sz="8" w:space="0" w:color="4F81BD"/>
                    <w:left w:val="single" w:sz="8" w:space="0" w:color="4F81BD"/>
                    <w:bottom w:val="single" w:sz="8" w:space="0" w:color="4F81BD"/>
                    <w:right w:val="single" w:sz="8" w:space="0" w:color="4F81BD"/>
                  </w:tcBorders>
                </w:tcPr>
                <w:p w:rsidR="00E81773" w:rsidRPr="00372ABC" w:rsidRDefault="00E81773" w:rsidP="00831A7E">
                  <w:pPr>
                    <w:rPr>
                      <w:rFonts w:hint="cs"/>
                      <w:b/>
                      <w:bCs/>
                      <w:rtl/>
                    </w:rPr>
                  </w:pPr>
                </w:p>
              </w:tc>
              <w:tc>
                <w:tcPr>
                  <w:tcW w:w="1218" w:type="dxa"/>
                  <w:tcBorders>
                    <w:top w:val="single" w:sz="8" w:space="0" w:color="4F81BD"/>
                    <w:left w:val="single" w:sz="8" w:space="0" w:color="4F81BD"/>
                    <w:bottom w:val="single" w:sz="8" w:space="0" w:color="4F81BD"/>
                    <w:right w:val="single" w:sz="8" w:space="0" w:color="4F81BD"/>
                  </w:tcBorders>
                </w:tcPr>
                <w:p w:rsidR="00E81773" w:rsidRPr="00372ABC" w:rsidRDefault="00E81773" w:rsidP="00831A7E">
                  <w:pPr>
                    <w:rPr>
                      <w:rFonts w:hint="cs"/>
                      <w:b/>
                      <w:bCs/>
                      <w:rtl/>
                    </w:rPr>
                  </w:pPr>
                </w:p>
              </w:tc>
            </w:tr>
            <w:tr w:rsidR="005B6F30" w:rsidRPr="00372ABC">
              <w:tc>
                <w:tcPr>
                  <w:tcW w:w="1217"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rFonts w:ascii="Cambria" w:hAnsi="Cambria"/>
                      <w:b/>
                      <w:bCs/>
                      <w:rtl/>
                    </w:rPr>
                  </w:pPr>
                  <w:r w:rsidRPr="00372ABC">
                    <w:rPr>
                      <w:rFonts w:ascii="Cambria" w:hAnsi="Cambria" w:hint="cs"/>
                      <w:b/>
                      <w:bCs/>
                      <w:rtl/>
                    </w:rPr>
                    <w:t>نابلس</w:t>
                  </w:r>
                </w:p>
              </w:tc>
              <w:tc>
                <w:tcPr>
                  <w:tcW w:w="1217"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r w:rsidRPr="00372ABC">
                    <w:rPr>
                      <w:rFonts w:hint="cs"/>
                      <w:b/>
                      <w:bCs/>
                      <w:rtl/>
                    </w:rPr>
                    <w:t>11.93</w:t>
                  </w:r>
                </w:p>
              </w:tc>
              <w:tc>
                <w:tcPr>
                  <w:tcW w:w="1217"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r w:rsidRPr="00372ABC">
                    <w:rPr>
                      <w:rFonts w:hint="cs"/>
                      <w:b/>
                      <w:bCs/>
                      <w:rtl/>
                    </w:rPr>
                    <w:t>0.92</w:t>
                  </w:r>
                </w:p>
              </w:tc>
              <w:tc>
                <w:tcPr>
                  <w:tcW w:w="1217"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r w:rsidRPr="00372ABC">
                    <w:rPr>
                      <w:rFonts w:hint="cs"/>
                      <w:b/>
                      <w:bCs/>
                      <w:rtl/>
                    </w:rPr>
                    <w:t>0.46</w:t>
                  </w:r>
                </w:p>
              </w:tc>
              <w:tc>
                <w:tcPr>
                  <w:tcW w:w="1218"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r w:rsidRPr="00372ABC">
                    <w:rPr>
                      <w:rFonts w:hint="cs"/>
                      <w:b/>
                      <w:bCs/>
                      <w:rtl/>
                    </w:rPr>
                    <w:t>21</w:t>
                  </w:r>
                </w:p>
              </w:tc>
              <w:tc>
                <w:tcPr>
                  <w:tcW w:w="1218"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r w:rsidRPr="00372ABC">
                    <w:rPr>
                      <w:rFonts w:hint="cs"/>
                      <w:b/>
                      <w:bCs/>
                      <w:rtl/>
                    </w:rPr>
                    <w:t>203</w:t>
                  </w:r>
                </w:p>
              </w:tc>
              <w:tc>
                <w:tcPr>
                  <w:tcW w:w="1218" w:type="dxa"/>
                  <w:tcBorders>
                    <w:top w:val="single" w:sz="8" w:space="0" w:color="4F81BD"/>
                    <w:left w:val="single" w:sz="8" w:space="0" w:color="4F81BD"/>
                    <w:bottom w:val="single" w:sz="8" w:space="0" w:color="4F81BD"/>
                    <w:right w:val="single" w:sz="8" w:space="0" w:color="4F81BD"/>
                  </w:tcBorders>
                  <w:shd w:val="clear" w:color="auto" w:fill="D3DFEE"/>
                </w:tcPr>
                <w:p w:rsidR="005B6F30" w:rsidRPr="00372ABC" w:rsidRDefault="005B6F30" w:rsidP="00831A7E">
                  <w:pPr>
                    <w:rPr>
                      <w:b/>
                      <w:bCs/>
                      <w:rtl/>
                    </w:rPr>
                  </w:pPr>
                  <w:r w:rsidRPr="00372ABC">
                    <w:rPr>
                      <w:rFonts w:hint="cs"/>
                      <w:b/>
                      <w:bCs/>
                      <w:rtl/>
                    </w:rPr>
                    <w:t>551</w:t>
                  </w:r>
                </w:p>
              </w:tc>
            </w:tr>
          </w:tbl>
          <w:p w:rsidR="005B6F30" w:rsidRPr="00372ABC" w:rsidRDefault="005B6F30" w:rsidP="00831A7E">
            <w:pPr>
              <w:rPr>
                <w:rFonts w:ascii="Cambria" w:hAnsi="Cambria"/>
                <w:b/>
                <w:bCs/>
                <w:rtl/>
              </w:rPr>
            </w:pPr>
          </w:p>
        </w:tc>
      </w:tr>
    </w:tbl>
    <w:p w:rsidR="00BA3134" w:rsidRPr="00F54340" w:rsidRDefault="00BA3134" w:rsidP="00BA3134">
      <w:pPr>
        <w:rPr>
          <w:rFonts w:hint="cs"/>
          <w:rtl/>
        </w:rPr>
      </w:pPr>
    </w:p>
    <w:p w:rsidR="00BA3134" w:rsidRDefault="00BA3134" w:rsidP="00BA3134">
      <w:pPr>
        <w:rPr>
          <w:rFonts w:hint="cs"/>
          <w:rtl/>
        </w:rPr>
      </w:pPr>
    </w:p>
    <w:p w:rsidR="00BA3134" w:rsidRDefault="00BA3134" w:rsidP="00BA3134">
      <w:pPr>
        <w:rPr>
          <w:rFonts w:hint="cs"/>
          <w:rtl/>
        </w:rPr>
      </w:pPr>
    </w:p>
    <w:p w:rsidR="00C35BEB" w:rsidRDefault="00C35BEB" w:rsidP="00BA3134">
      <w:pPr>
        <w:rPr>
          <w:rFonts w:hint="cs"/>
          <w:rtl/>
        </w:rPr>
      </w:pPr>
    </w:p>
    <w:p w:rsidR="003A4BCE" w:rsidRDefault="003A4BCE" w:rsidP="003A4BCE">
      <w:pPr>
        <w:rPr>
          <w:rFonts w:hint="cs"/>
          <w:rtl/>
        </w:rPr>
      </w:pPr>
    </w:p>
    <w:p w:rsidR="003A4BCE" w:rsidRDefault="003A4BCE" w:rsidP="00BA3134">
      <w:pPr>
        <w:rPr>
          <w:rtl/>
        </w:rPr>
      </w:pPr>
    </w:p>
    <w:p w:rsidR="003A4BCE" w:rsidRPr="003A4BCE" w:rsidRDefault="003A4BCE" w:rsidP="003A4BCE">
      <w:pPr>
        <w:rPr>
          <w:rtl/>
        </w:rPr>
      </w:pPr>
    </w:p>
    <w:p w:rsidR="003A4BCE" w:rsidRPr="003A4BCE" w:rsidRDefault="003A4BCE" w:rsidP="003A4BCE">
      <w:pPr>
        <w:rPr>
          <w:rtl/>
        </w:rPr>
      </w:pPr>
    </w:p>
    <w:p w:rsidR="00EF3DF2" w:rsidRDefault="00EF3DF2" w:rsidP="00EF3DF2">
      <w:pPr>
        <w:spacing w:line="600" w:lineRule="auto"/>
        <w:jc w:val="center"/>
        <w:rPr>
          <w:b/>
          <w:bCs/>
        </w:rPr>
      </w:pPr>
      <w:r>
        <w:rPr>
          <w:b/>
          <w:bCs/>
          <w:rtl/>
        </w:rPr>
        <w:t>استبيان</w:t>
      </w:r>
    </w:p>
    <w:p w:rsidR="00EF3DF2" w:rsidRDefault="00EF3DF2" w:rsidP="00EF3DF2">
      <w:pPr>
        <w:rPr>
          <w:b/>
          <w:bCs/>
          <w:rtl/>
        </w:rPr>
      </w:pPr>
      <w:r>
        <w:rPr>
          <w:b/>
          <w:bCs/>
          <w:rtl/>
        </w:rPr>
        <w:t>هذا الاستبيان عن آراء الناس عن إعادة استخدام المياه العارمة في معظم المجالات مثل: الزراعة والصناعة وغير ذلك.</w:t>
      </w:r>
    </w:p>
    <w:p w:rsidR="00EF3DF2" w:rsidRDefault="00EF3DF2" w:rsidP="00EF3DF2">
      <w:pPr>
        <w:rPr>
          <w:b/>
          <w:bCs/>
          <w:color w:val="002060"/>
          <w:rtl/>
        </w:rPr>
      </w:pPr>
      <w:r>
        <w:rPr>
          <w:b/>
          <w:bCs/>
          <w:u w:val="single"/>
          <w:rtl/>
        </w:rPr>
        <w:t xml:space="preserve"> </w:t>
      </w:r>
      <w:r>
        <w:rPr>
          <w:b/>
          <w:bCs/>
          <w:i/>
          <w:iCs/>
          <w:color w:val="002060"/>
          <w:u w:val="single"/>
          <w:rtl/>
        </w:rPr>
        <w:t>معلومات عامة:</w:t>
      </w:r>
    </w:p>
    <w:p w:rsidR="00EF3DF2" w:rsidRDefault="00EF3DF2" w:rsidP="00EF3DF2">
      <w:pPr>
        <w:pStyle w:val="1"/>
        <w:rPr>
          <w:color w:val="000000"/>
          <w:sz w:val="24"/>
          <w:szCs w:val="24"/>
          <w:rtl/>
        </w:rPr>
      </w:pPr>
      <w:r>
        <w:rPr>
          <w:rFonts w:hint="cs"/>
          <w:color w:val="000000"/>
          <w:sz w:val="24"/>
          <w:szCs w:val="24"/>
          <w:rtl/>
        </w:rPr>
        <w:t>المنطقة السكنية:</w:t>
      </w:r>
    </w:p>
    <w:p w:rsidR="00EF3DF2" w:rsidRDefault="00EF3DF2" w:rsidP="00EF3DF2">
      <w:pPr>
        <w:rPr>
          <w:rFonts w:hint="cs"/>
          <w:b/>
          <w:bCs/>
          <w:rtl/>
        </w:rPr>
      </w:pPr>
      <w:r>
        <w:rPr>
          <w:b/>
          <w:bCs/>
          <w:rtl/>
        </w:rPr>
        <w:t>المهنة:</w:t>
      </w:r>
    </w:p>
    <w:p w:rsidR="00EF3DF2" w:rsidRDefault="00EF3DF2" w:rsidP="00EF3DF2">
      <w:pPr>
        <w:rPr>
          <w:b/>
          <w:bCs/>
          <w:rtl/>
        </w:rPr>
      </w:pPr>
      <w:r>
        <w:rPr>
          <w:b/>
          <w:bCs/>
          <w:rtl/>
        </w:rPr>
        <w:t xml:space="preserve">عدد أفراد الأسرة: </w:t>
      </w:r>
    </w:p>
    <w:p w:rsidR="00EF3DF2" w:rsidRDefault="00EF3DF2" w:rsidP="00EF3DF2">
      <w:pPr>
        <w:rPr>
          <w:b/>
          <w:bCs/>
          <w:sz w:val="22"/>
          <w:szCs w:val="22"/>
          <w:rtl/>
        </w:rPr>
      </w:pPr>
      <w:r>
        <w:rPr>
          <w:b/>
          <w:bCs/>
          <w:rtl/>
        </w:rPr>
        <w:t xml:space="preserve">  أ-)اقل من </w:t>
      </w:r>
      <w:r>
        <w:rPr>
          <w:b/>
          <w:bCs/>
        </w:rPr>
        <w:t>5</w:t>
      </w:r>
      <w:r>
        <w:rPr>
          <w:b/>
          <w:bCs/>
          <w:rtl/>
        </w:rPr>
        <w:t xml:space="preserve">          ب-)من </w:t>
      </w:r>
      <w:r>
        <w:rPr>
          <w:b/>
          <w:bCs/>
        </w:rPr>
        <w:t>5</w:t>
      </w:r>
      <w:r>
        <w:rPr>
          <w:b/>
          <w:bCs/>
          <w:rtl/>
        </w:rPr>
        <w:t xml:space="preserve"> إلى </w:t>
      </w:r>
      <w:r>
        <w:rPr>
          <w:b/>
          <w:bCs/>
        </w:rPr>
        <w:t>10</w:t>
      </w:r>
      <w:r>
        <w:rPr>
          <w:b/>
          <w:bCs/>
          <w:rtl/>
        </w:rPr>
        <w:t xml:space="preserve">            ج-)أكثر من </w:t>
      </w:r>
      <w:r>
        <w:rPr>
          <w:b/>
          <w:bCs/>
        </w:rPr>
        <w:t>10</w:t>
      </w:r>
      <w:r>
        <w:rPr>
          <w:b/>
          <w:bCs/>
          <w:rtl/>
        </w:rPr>
        <w:t xml:space="preserve"> </w:t>
      </w:r>
    </w:p>
    <w:p w:rsidR="00EF3DF2" w:rsidRDefault="00EF3DF2" w:rsidP="00EF3DF2">
      <w:pPr>
        <w:rPr>
          <w:b/>
          <w:bCs/>
          <w:rtl/>
        </w:rPr>
      </w:pPr>
      <w:r>
        <w:rPr>
          <w:b/>
          <w:bCs/>
          <w:rtl/>
        </w:rPr>
        <w:t>مستوى الدخل شهرياً لدى الأسرة:</w:t>
      </w:r>
    </w:p>
    <w:p w:rsidR="00EF3DF2" w:rsidRDefault="00EF3DF2" w:rsidP="00EF3DF2">
      <w:pPr>
        <w:rPr>
          <w:b/>
          <w:bCs/>
          <w:rtl/>
          <w:lang w:bidi="ar-JO"/>
        </w:rPr>
      </w:pPr>
      <w:r>
        <w:rPr>
          <w:b/>
          <w:bCs/>
          <w:rtl/>
        </w:rPr>
        <w:t xml:space="preserve"> أ-)اقل من </w:t>
      </w:r>
      <w:r>
        <w:rPr>
          <w:rFonts w:hint="cs"/>
          <w:b/>
          <w:bCs/>
        </w:rPr>
        <w:t xml:space="preserve"> </w:t>
      </w:r>
      <w:r>
        <w:rPr>
          <w:b/>
          <w:bCs/>
        </w:rPr>
        <w:t>200</w:t>
      </w:r>
      <w:r>
        <w:rPr>
          <w:b/>
          <w:bCs/>
          <w:rtl/>
        </w:rPr>
        <w:t xml:space="preserve">دينار             ب-)من </w:t>
      </w:r>
      <w:r>
        <w:rPr>
          <w:rFonts w:hint="cs"/>
          <w:b/>
          <w:bCs/>
        </w:rPr>
        <w:t xml:space="preserve"> </w:t>
      </w:r>
      <w:r>
        <w:rPr>
          <w:b/>
          <w:bCs/>
        </w:rPr>
        <w:t>200</w:t>
      </w:r>
      <w:r>
        <w:rPr>
          <w:b/>
          <w:bCs/>
          <w:rtl/>
        </w:rPr>
        <w:t xml:space="preserve">دينار إلى </w:t>
      </w:r>
      <w:r>
        <w:rPr>
          <w:b/>
          <w:bCs/>
        </w:rPr>
        <w:t>500</w:t>
      </w:r>
      <w:r>
        <w:rPr>
          <w:b/>
          <w:bCs/>
          <w:rtl/>
        </w:rPr>
        <w:t xml:space="preserve">  دينار        ج-)أكثر من </w:t>
      </w:r>
      <w:r>
        <w:rPr>
          <w:b/>
          <w:bCs/>
        </w:rPr>
        <w:t xml:space="preserve">500 </w:t>
      </w:r>
      <w:r>
        <w:rPr>
          <w:b/>
          <w:bCs/>
          <w:rtl/>
          <w:lang w:bidi="ar-JO"/>
        </w:rPr>
        <w:t xml:space="preserve"> دينار</w:t>
      </w:r>
    </w:p>
    <w:p w:rsidR="00EF3DF2" w:rsidRDefault="00EF3DF2" w:rsidP="00EF3DF2">
      <w:pPr>
        <w:rPr>
          <w:b/>
          <w:bCs/>
          <w:i/>
          <w:iCs/>
          <w:color w:val="404040"/>
        </w:rPr>
      </w:pPr>
      <w:r>
        <w:rPr>
          <w:b/>
          <w:bCs/>
          <w:i/>
          <w:iCs/>
          <w:color w:val="404040"/>
          <w:rtl/>
        </w:rPr>
        <w:t>الأسئلة:</w:t>
      </w:r>
    </w:p>
    <w:p w:rsidR="00EF3DF2" w:rsidRDefault="00EF3DF2" w:rsidP="00EF3DF2">
      <w:pPr>
        <w:rPr>
          <w:b/>
          <w:bCs/>
          <w:color w:val="000000"/>
          <w:u w:val="single"/>
          <w:rtl/>
        </w:rPr>
      </w:pPr>
      <w:r>
        <w:rPr>
          <w:b/>
          <w:bCs/>
          <w:color w:val="000000"/>
          <w:u w:val="single"/>
          <w:rtl/>
        </w:rPr>
        <w:t>أ)الوعي عن مضار المياه العادمة:</w:t>
      </w:r>
    </w:p>
    <w:p w:rsidR="00EF3DF2" w:rsidRDefault="00EF3DF2" w:rsidP="00EF3DF2">
      <w:pPr>
        <w:rPr>
          <w:b/>
          <w:bCs/>
          <w:color w:val="000000"/>
          <w:rtl/>
        </w:rPr>
      </w:pPr>
      <w:r>
        <w:rPr>
          <w:b/>
          <w:bCs/>
          <w:color w:val="000000"/>
        </w:rPr>
        <w:t>1</w:t>
      </w:r>
      <w:r>
        <w:rPr>
          <w:b/>
          <w:bCs/>
          <w:color w:val="000000"/>
          <w:rtl/>
        </w:rPr>
        <w:t>- في اعتقادك تحتوي المياه العادمة على أي من المواد التالية:</w:t>
      </w:r>
    </w:p>
    <w:p w:rsidR="00EF3DF2" w:rsidRDefault="00EF3DF2" w:rsidP="00EF3DF2">
      <w:pPr>
        <w:rPr>
          <w:b/>
          <w:bCs/>
          <w:color w:val="000000"/>
          <w:lang w:bidi="ar-JO"/>
        </w:rPr>
      </w:pPr>
      <w:r>
        <w:rPr>
          <w:b/>
          <w:bCs/>
          <w:color w:val="943634"/>
          <w:rtl/>
        </w:rPr>
        <w:t>أ-)</w:t>
      </w:r>
      <w:r>
        <w:rPr>
          <w:b/>
          <w:bCs/>
          <w:color w:val="943634"/>
          <w:rtl/>
          <w:lang w:bidi="ar-JO"/>
        </w:rPr>
        <w:t xml:space="preserve"> </w:t>
      </w:r>
      <w:r>
        <w:rPr>
          <w:b/>
          <w:bCs/>
          <w:rtl/>
          <w:lang w:bidi="ar-JO"/>
        </w:rPr>
        <w:t xml:space="preserve">جراثيم تسبب أمراضا صحية   </w:t>
      </w:r>
      <w:r>
        <w:rPr>
          <w:b/>
          <w:bCs/>
          <w:color w:val="943634"/>
          <w:rtl/>
          <w:lang w:bidi="ar-JO"/>
        </w:rPr>
        <w:t xml:space="preserve">ب-) </w:t>
      </w:r>
      <w:r>
        <w:rPr>
          <w:b/>
          <w:bCs/>
          <w:color w:val="000000"/>
          <w:rtl/>
          <w:lang w:bidi="ar-JO"/>
        </w:rPr>
        <w:t xml:space="preserve">مواد كيميائية ضارة  </w:t>
      </w:r>
      <w:r>
        <w:rPr>
          <w:b/>
          <w:bCs/>
          <w:color w:val="943634"/>
          <w:rtl/>
          <w:lang w:bidi="ar-JO"/>
        </w:rPr>
        <w:t xml:space="preserve">ج-) </w:t>
      </w:r>
      <w:r>
        <w:rPr>
          <w:b/>
          <w:bCs/>
          <w:color w:val="000000"/>
          <w:rtl/>
          <w:lang w:bidi="ar-JO"/>
        </w:rPr>
        <w:t xml:space="preserve">ملوثات عامة  </w:t>
      </w:r>
      <w:r>
        <w:rPr>
          <w:b/>
          <w:bCs/>
          <w:color w:val="943634"/>
          <w:rtl/>
          <w:lang w:bidi="ar-JO"/>
        </w:rPr>
        <w:t xml:space="preserve"> د-) </w:t>
      </w:r>
      <w:r>
        <w:rPr>
          <w:b/>
          <w:bCs/>
          <w:color w:val="000000"/>
          <w:rtl/>
          <w:lang w:bidi="ar-JO"/>
        </w:rPr>
        <w:t>لا يوجد</w:t>
      </w:r>
    </w:p>
    <w:p w:rsidR="00EF3DF2" w:rsidRDefault="00EF3DF2" w:rsidP="00EF3DF2">
      <w:pPr>
        <w:rPr>
          <w:b/>
          <w:bCs/>
          <w:color w:val="000000"/>
          <w:rtl/>
        </w:rPr>
      </w:pPr>
      <w:r>
        <w:rPr>
          <w:b/>
          <w:bCs/>
          <w:color w:val="000000"/>
        </w:rPr>
        <w:t>2</w:t>
      </w:r>
      <w:r>
        <w:rPr>
          <w:b/>
          <w:bCs/>
          <w:color w:val="000000"/>
          <w:rtl/>
        </w:rPr>
        <w:t xml:space="preserve">- برأيك ما هي مضار المياه العادمة: </w:t>
      </w:r>
    </w:p>
    <w:p w:rsidR="00EF3DF2" w:rsidRDefault="00EF3DF2" w:rsidP="00EF3DF2">
      <w:pPr>
        <w:rPr>
          <w:b/>
          <w:bCs/>
          <w:color w:val="0D0D0D"/>
        </w:rPr>
      </w:pPr>
      <w:r>
        <w:rPr>
          <w:b/>
          <w:bCs/>
          <w:color w:val="943634"/>
          <w:rtl/>
        </w:rPr>
        <w:t>أ-)</w:t>
      </w:r>
      <w:r>
        <w:rPr>
          <w:b/>
          <w:bCs/>
          <w:color w:val="632423"/>
          <w:rtl/>
        </w:rPr>
        <w:t xml:space="preserve"> </w:t>
      </w:r>
      <w:r>
        <w:rPr>
          <w:b/>
          <w:bCs/>
          <w:color w:val="0D0D0D"/>
          <w:rtl/>
        </w:rPr>
        <w:t xml:space="preserve">روائح كريهة    </w:t>
      </w:r>
      <w:r>
        <w:rPr>
          <w:b/>
          <w:bCs/>
          <w:color w:val="943634"/>
          <w:rtl/>
        </w:rPr>
        <w:t>ب-)</w:t>
      </w:r>
      <w:r>
        <w:rPr>
          <w:b/>
          <w:bCs/>
          <w:color w:val="0D0D0D"/>
          <w:rtl/>
        </w:rPr>
        <w:t xml:space="preserve">مصدر للحشرات والقوارض    </w:t>
      </w:r>
      <w:r>
        <w:rPr>
          <w:b/>
          <w:bCs/>
          <w:color w:val="943634"/>
          <w:rtl/>
        </w:rPr>
        <w:t>ج-)</w:t>
      </w:r>
      <w:r>
        <w:rPr>
          <w:b/>
          <w:bCs/>
          <w:color w:val="0D0D0D"/>
          <w:rtl/>
        </w:rPr>
        <w:t xml:space="preserve"> تلويث </w:t>
      </w:r>
      <w:r>
        <w:rPr>
          <w:b/>
          <w:bCs/>
          <w:color w:val="000000"/>
          <w:rtl/>
        </w:rPr>
        <w:t xml:space="preserve">البيئة  </w:t>
      </w:r>
      <w:r>
        <w:rPr>
          <w:b/>
          <w:bCs/>
          <w:color w:val="943634"/>
          <w:rtl/>
        </w:rPr>
        <w:t xml:space="preserve">  د-)</w:t>
      </w:r>
      <w:r>
        <w:rPr>
          <w:b/>
          <w:bCs/>
          <w:color w:val="0D0D0D"/>
          <w:rtl/>
        </w:rPr>
        <w:t xml:space="preserve"> جميع ما ذكر</w:t>
      </w:r>
    </w:p>
    <w:p w:rsidR="00EF3DF2" w:rsidRDefault="00EF3DF2" w:rsidP="00EF3DF2">
      <w:pPr>
        <w:rPr>
          <w:b/>
          <w:bCs/>
          <w:color w:val="0D0D0D"/>
          <w:u w:val="single"/>
          <w:rtl/>
        </w:rPr>
      </w:pPr>
      <w:r>
        <w:rPr>
          <w:b/>
          <w:bCs/>
          <w:color w:val="0D0D0D"/>
          <w:u w:val="single"/>
          <w:rtl/>
        </w:rPr>
        <w:t>ب) معرفة طرق التنقية:</w:t>
      </w:r>
    </w:p>
    <w:p w:rsidR="00EF3DF2" w:rsidRDefault="00EF3DF2" w:rsidP="00EF3DF2">
      <w:pPr>
        <w:rPr>
          <w:b/>
          <w:bCs/>
          <w:color w:val="0D0D0D"/>
          <w:rtl/>
        </w:rPr>
      </w:pPr>
      <w:r>
        <w:rPr>
          <w:b/>
          <w:bCs/>
          <w:color w:val="0D0D0D"/>
        </w:rPr>
        <w:t>-3</w:t>
      </w:r>
      <w:r>
        <w:rPr>
          <w:b/>
          <w:bCs/>
          <w:color w:val="0D0D0D"/>
          <w:rtl/>
        </w:rPr>
        <w:t xml:space="preserve"> هل تعلم عن طرق لتنقية المياه العادمة حتى يتم استخدامها ثانية:</w:t>
      </w:r>
    </w:p>
    <w:p w:rsidR="00EF3DF2" w:rsidRDefault="00EF3DF2" w:rsidP="00EF3DF2">
      <w:pPr>
        <w:rPr>
          <w:b/>
          <w:bCs/>
          <w:color w:val="632423"/>
          <w:rtl/>
        </w:rPr>
      </w:pPr>
      <w:r>
        <w:rPr>
          <w:b/>
          <w:bCs/>
          <w:color w:val="943634"/>
          <w:rtl/>
        </w:rPr>
        <w:t xml:space="preserve">    أ) </w:t>
      </w:r>
      <w:r>
        <w:rPr>
          <w:b/>
          <w:bCs/>
          <w:color w:val="0D0D0D"/>
          <w:rtl/>
        </w:rPr>
        <w:t xml:space="preserve">لا                             </w:t>
      </w:r>
      <w:r>
        <w:rPr>
          <w:b/>
          <w:bCs/>
          <w:color w:val="943634"/>
          <w:rtl/>
        </w:rPr>
        <w:t>ب)</w:t>
      </w:r>
      <w:r>
        <w:rPr>
          <w:b/>
          <w:bCs/>
          <w:color w:val="0D0D0D"/>
          <w:rtl/>
        </w:rPr>
        <w:t xml:space="preserve"> نعم</w:t>
      </w:r>
    </w:p>
    <w:p w:rsidR="00EF3DF2" w:rsidRDefault="00EF3DF2" w:rsidP="00EF3DF2">
      <w:pPr>
        <w:rPr>
          <w:b/>
          <w:bCs/>
          <w:color w:val="000000"/>
          <w:rtl/>
        </w:rPr>
      </w:pPr>
      <w:r>
        <w:rPr>
          <w:b/>
          <w:bCs/>
          <w:color w:val="000000"/>
        </w:rPr>
        <w:t xml:space="preserve">  -4</w:t>
      </w:r>
      <w:r>
        <w:rPr>
          <w:b/>
          <w:bCs/>
          <w:color w:val="000000"/>
          <w:rtl/>
        </w:rPr>
        <w:t>إذا أجبت بنعم فما هي مصادر معلوماتك:</w:t>
      </w:r>
    </w:p>
    <w:p w:rsidR="00EF3DF2" w:rsidRDefault="00EF3DF2" w:rsidP="00EF3DF2">
      <w:pPr>
        <w:rPr>
          <w:b/>
          <w:bCs/>
          <w:color w:val="0D0D0D"/>
          <w:rtl/>
        </w:rPr>
      </w:pPr>
      <w:r>
        <w:rPr>
          <w:b/>
          <w:bCs/>
          <w:color w:val="943634"/>
          <w:rtl/>
        </w:rPr>
        <w:t xml:space="preserve"> أ)</w:t>
      </w:r>
      <w:r>
        <w:rPr>
          <w:b/>
          <w:bCs/>
          <w:color w:val="000000"/>
          <w:rtl/>
        </w:rPr>
        <w:t xml:space="preserve">الحديث بين الناس                               </w:t>
      </w:r>
      <w:r>
        <w:rPr>
          <w:b/>
          <w:bCs/>
          <w:color w:val="632423"/>
          <w:rtl/>
        </w:rPr>
        <w:t>ب)</w:t>
      </w:r>
      <w:r>
        <w:rPr>
          <w:b/>
          <w:bCs/>
          <w:color w:val="000000"/>
          <w:rtl/>
        </w:rPr>
        <w:t xml:space="preserve">وسائل الإعلام {التلفزيون والإذاعة}                                   </w:t>
      </w:r>
      <w:r>
        <w:rPr>
          <w:b/>
          <w:bCs/>
          <w:color w:val="632423"/>
          <w:rtl/>
        </w:rPr>
        <w:t>ج)</w:t>
      </w:r>
      <w:r>
        <w:rPr>
          <w:b/>
          <w:bCs/>
          <w:color w:val="000000"/>
          <w:rtl/>
        </w:rPr>
        <w:t xml:space="preserve">وسائل الإعلام </w:t>
      </w:r>
      <w:r>
        <w:rPr>
          <w:b/>
          <w:bCs/>
          <w:color w:val="0D0D0D"/>
          <w:rtl/>
        </w:rPr>
        <w:t xml:space="preserve">{صحف,كتب,تقارير}       </w:t>
      </w:r>
      <w:r>
        <w:rPr>
          <w:b/>
          <w:bCs/>
          <w:color w:val="632423"/>
          <w:rtl/>
        </w:rPr>
        <w:t xml:space="preserve">   د)</w:t>
      </w:r>
      <w:r>
        <w:rPr>
          <w:b/>
          <w:bCs/>
          <w:color w:val="0D0D0D"/>
          <w:rtl/>
        </w:rPr>
        <w:t xml:space="preserve">غير ذلك </w:t>
      </w:r>
    </w:p>
    <w:p w:rsidR="00EF3DF2" w:rsidRDefault="00EF3DF2" w:rsidP="00EF3DF2">
      <w:pPr>
        <w:rPr>
          <w:b/>
          <w:bCs/>
          <w:color w:val="0D0D0D"/>
          <w:u w:val="single"/>
          <w:rtl/>
        </w:rPr>
      </w:pPr>
      <w:r>
        <w:rPr>
          <w:b/>
          <w:bCs/>
          <w:color w:val="0D0D0D"/>
          <w:rtl/>
        </w:rPr>
        <w:t xml:space="preserve">  </w:t>
      </w:r>
      <w:r>
        <w:rPr>
          <w:b/>
          <w:bCs/>
          <w:color w:val="0D0D0D"/>
          <w:u w:val="single"/>
          <w:rtl/>
        </w:rPr>
        <w:t xml:space="preserve">ج) مجالات الاستخدام: </w:t>
      </w:r>
    </w:p>
    <w:p w:rsidR="00EF3DF2" w:rsidRDefault="00EF3DF2" w:rsidP="00EF3DF2">
      <w:pPr>
        <w:rPr>
          <w:b/>
          <w:bCs/>
          <w:color w:val="0D0D0D"/>
          <w:rtl/>
        </w:rPr>
      </w:pPr>
      <w:r>
        <w:rPr>
          <w:b/>
          <w:bCs/>
          <w:color w:val="0D0D0D"/>
        </w:rPr>
        <w:t>5</w:t>
      </w:r>
      <w:r>
        <w:rPr>
          <w:b/>
          <w:bCs/>
          <w:color w:val="0D0D0D"/>
          <w:rtl/>
        </w:rPr>
        <w:t>- هل لديك معرفة عن المجالات التي يمكن استخدام المياه العادمة بعد معالجتها:</w:t>
      </w:r>
    </w:p>
    <w:p w:rsidR="00EF3DF2" w:rsidRDefault="00EF3DF2" w:rsidP="00EF3DF2">
      <w:pPr>
        <w:rPr>
          <w:b/>
          <w:bCs/>
          <w:color w:val="0D0D0D"/>
          <w:rtl/>
        </w:rPr>
      </w:pPr>
      <w:r>
        <w:rPr>
          <w:b/>
          <w:bCs/>
          <w:color w:val="943634"/>
          <w:rtl/>
        </w:rPr>
        <w:t xml:space="preserve">           أ)</w:t>
      </w:r>
      <w:r>
        <w:rPr>
          <w:b/>
          <w:bCs/>
          <w:color w:val="0D0D0D"/>
          <w:rtl/>
        </w:rPr>
        <w:t xml:space="preserve">نعم                                            </w:t>
      </w:r>
      <w:r>
        <w:rPr>
          <w:b/>
          <w:bCs/>
          <w:color w:val="943634"/>
          <w:rtl/>
        </w:rPr>
        <w:t>ب)</w:t>
      </w:r>
      <w:r>
        <w:rPr>
          <w:b/>
          <w:bCs/>
          <w:color w:val="0D0D0D"/>
          <w:rtl/>
        </w:rPr>
        <w:t>لا</w:t>
      </w:r>
    </w:p>
    <w:p w:rsidR="00EF3DF2" w:rsidRDefault="00EF3DF2" w:rsidP="00EF3DF2">
      <w:pPr>
        <w:rPr>
          <w:b/>
          <w:bCs/>
          <w:color w:val="0D0D0D"/>
          <w:rtl/>
        </w:rPr>
      </w:pPr>
      <w:r>
        <w:rPr>
          <w:b/>
          <w:bCs/>
          <w:color w:val="0D0D0D"/>
        </w:rPr>
        <w:t>6</w:t>
      </w:r>
      <w:r>
        <w:rPr>
          <w:b/>
          <w:bCs/>
          <w:color w:val="0D0D0D"/>
          <w:rtl/>
        </w:rPr>
        <w:t>- لو توفر في منطقة سكناك محطة لمعالجة المياه العادمة ففي أي المجالات يمكن أن تستخدم:</w:t>
      </w:r>
    </w:p>
    <w:p w:rsidR="00EF3DF2" w:rsidRDefault="00EF3DF2" w:rsidP="00EF3DF2">
      <w:pPr>
        <w:rPr>
          <w:b/>
          <w:bCs/>
          <w:color w:val="0D0D0D"/>
          <w:rtl/>
        </w:rPr>
      </w:pPr>
      <w:r>
        <w:rPr>
          <w:b/>
          <w:bCs/>
          <w:color w:val="0D0D0D"/>
          <w:rtl/>
        </w:rPr>
        <w:t xml:space="preserve"> </w:t>
      </w:r>
      <w:r>
        <w:rPr>
          <w:b/>
          <w:bCs/>
          <w:color w:val="943634"/>
          <w:rtl/>
        </w:rPr>
        <w:t>أ)</w:t>
      </w:r>
      <w:r>
        <w:rPr>
          <w:b/>
          <w:bCs/>
          <w:color w:val="0D0D0D"/>
          <w:rtl/>
        </w:rPr>
        <w:t xml:space="preserve">الاستخدام المنزلي                              </w:t>
      </w:r>
      <w:r>
        <w:rPr>
          <w:b/>
          <w:bCs/>
          <w:color w:val="943634"/>
          <w:rtl/>
        </w:rPr>
        <w:t>ب)</w:t>
      </w:r>
      <w:r>
        <w:rPr>
          <w:b/>
          <w:bCs/>
          <w:color w:val="0D0D0D"/>
          <w:rtl/>
        </w:rPr>
        <w:t xml:space="preserve">ري المزروعات                                   </w:t>
      </w:r>
      <w:r>
        <w:rPr>
          <w:b/>
          <w:bCs/>
          <w:color w:val="943634"/>
          <w:rtl/>
        </w:rPr>
        <w:t>ج)</w:t>
      </w:r>
      <w:r>
        <w:rPr>
          <w:b/>
          <w:bCs/>
          <w:color w:val="0D0D0D"/>
          <w:rtl/>
        </w:rPr>
        <w:t xml:space="preserve">ري الحدائق البيتية            </w:t>
      </w:r>
    </w:p>
    <w:p w:rsidR="00EF3DF2" w:rsidRDefault="00EF3DF2" w:rsidP="00EF3DF2">
      <w:pPr>
        <w:rPr>
          <w:b/>
          <w:bCs/>
          <w:color w:val="0D0D0D"/>
          <w:rtl/>
        </w:rPr>
      </w:pPr>
      <w:r>
        <w:rPr>
          <w:b/>
          <w:bCs/>
          <w:color w:val="0D0D0D"/>
          <w:rtl/>
        </w:rPr>
        <w:t xml:space="preserve">                        </w:t>
      </w:r>
      <w:r>
        <w:rPr>
          <w:b/>
          <w:bCs/>
          <w:color w:val="943634"/>
          <w:rtl/>
        </w:rPr>
        <w:t>د)</w:t>
      </w:r>
      <w:r>
        <w:rPr>
          <w:b/>
          <w:bCs/>
          <w:color w:val="0D0D0D"/>
          <w:rtl/>
        </w:rPr>
        <w:t>لا يمكن استخدامها حتى بعد معالجتها</w:t>
      </w:r>
    </w:p>
    <w:p w:rsidR="00EF3DF2" w:rsidRDefault="00EF3DF2" w:rsidP="00EF3DF2">
      <w:pPr>
        <w:rPr>
          <w:b/>
          <w:bCs/>
          <w:color w:val="0D0D0D"/>
          <w:u w:val="single"/>
          <w:rtl/>
        </w:rPr>
      </w:pPr>
      <w:r>
        <w:rPr>
          <w:b/>
          <w:bCs/>
          <w:color w:val="0D0D0D"/>
          <w:u w:val="single"/>
          <w:rtl/>
        </w:rPr>
        <w:t xml:space="preserve"> المساهمة في دفع المصاريف:  </w:t>
      </w:r>
    </w:p>
    <w:p w:rsidR="00EF3DF2" w:rsidRDefault="00EF3DF2" w:rsidP="00EF3DF2">
      <w:pPr>
        <w:rPr>
          <w:b/>
          <w:bCs/>
          <w:color w:val="0D0D0D"/>
          <w:rtl/>
        </w:rPr>
      </w:pPr>
      <w:r>
        <w:rPr>
          <w:b/>
          <w:bCs/>
          <w:color w:val="0D0D0D"/>
        </w:rPr>
        <w:t>7</w:t>
      </w:r>
      <w:r>
        <w:rPr>
          <w:b/>
          <w:bCs/>
          <w:color w:val="0D0D0D"/>
          <w:rtl/>
        </w:rPr>
        <w:t>- هل تؤيد أن تزيد فاتورة المياه لتشمل جزءا من المصاريف:</w:t>
      </w:r>
    </w:p>
    <w:p w:rsidR="00EF3DF2" w:rsidRDefault="00EF3DF2" w:rsidP="00EF3DF2">
      <w:pPr>
        <w:rPr>
          <w:b/>
          <w:bCs/>
          <w:color w:val="0D0D0D"/>
          <w:rtl/>
          <w:lang w:bidi="ar-JO"/>
        </w:rPr>
      </w:pPr>
      <w:r>
        <w:rPr>
          <w:b/>
          <w:bCs/>
          <w:color w:val="0D0D0D"/>
          <w:rtl/>
          <w:lang w:bidi="ar-JO"/>
        </w:rPr>
        <w:t xml:space="preserve">        </w:t>
      </w:r>
      <w:r>
        <w:rPr>
          <w:b/>
          <w:bCs/>
          <w:color w:val="943634"/>
          <w:rtl/>
          <w:lang w:bidi="ar-JO"/>
        </w:rPr>
        <w:t>أ)</w:t>
      </w:r>
      <w:r>
        <w:rPr>
          <w:b/>
          <w:bCs/>
          <w:color w:val="0D0D0D"/>
          <w:rtl/>
          <w:lang w:bidi="ar-JO"/>
        </w:rPr>
        <w:t xml:space="preserve">نعم                                                 </w:t>
      </w:r>
      <w:r>
        <w:rPr>
          <w:b/>
          <w:bCs/>
          <w:color w:val="943634"/>
          <w:rtl/>
          <w:lang w:bidi="ar-JO"/>
        </w:rPr>
        <w:t>ب)</w:t>
      </w:r>
      <w:r>
        <w:rPr>
          <w:b/>
          <w:bCs/>
          <w:color w:val="0D0D0D"/>
          <w:rtl/>
          <w:lang w:bidi="ar-JO"/>
        </w:rPr>
        <w:t>لا</w:t>
      </w:r>
    </w:p>
    <w:p w:rsidR="00EF3DF2" w:rsidRDefault="00EF3DF2" w:rsidP="00EF3DF2">
      <w:pPr>
        <w:rPr>
          <w:b/>
          <w:bCs/>
          <w:color w:val="0D0D0D"/>
          <w:rtl/>
        </w:rPr>
      </w:pPr>
      <w:r>
        <w:rPr>
          <w:b/>
          <w:bCs/>
          <w:color w:val="0D0D0D"/>
        </w:rPr>
        <w:t>8</w:t>
      </w:r>
      <w:r>
        <w:rPr>
          <w:b/>
          <w:bCs/>
          <w:color w:val="0D0D0D"/>
          <w:rtl/>
        </w:rPr>
        <w:t>- هل توافق أن يدفع المزارع تكلفة المياه المعالجة:</w:t>
      </w:r>
    </w:p>
    <w:p w:rsidR="00EF3DF2" w:rsidRDefault="00EF3DF2" w:rsidP="00EF3DF2">
      <w:pPr>
        <w:rPr>
          <w:b/>
          <w:bCs/>
          <w:color w:val="0D0D0D"/>
          <w:rtl/>
        </w:rPr>
      </w:pPr>
      <w:r>
        <w:rPr>
          <w:b/>
          <w:bCs/>
          <w:color w:val="943634"/>
          <w:rtl/>
        </w:rPr>
        <w:t>أ)</w:t>
      </w:r>
      <w:r>
        <w:rPr>
          <w:b/>
          <w:bCs/>
          <w:color w:val="0D0D0D"/>
        </w:rPr>
        <w:t>%10</w:t>
      </w:r>
      <w:r>
        <w:rPr>
          <w:b/>
          <w:bCs/>
          <w:color w:val="0D0D0D"/>
          <w:rtl/>
        </w:rPr>
        <w:t xml:space="preserve">                    </w:t>
      </w:r>
      <w:r>
        <w:rPr>
          <w:b/>
          <w:bCs/>
          <w:color w:val="943634"/>
          <w:rtl/>
        </w:rPr>
        <w:t>ب)</w:t>
      </w:r>
      <w:r>
        <w:rPr>
          <w:b/>
          <w:bCs/>
          <w:color w:val="0D0D0D"/>
        </w:rPr>
        <w:t>%50</w:t>
      </w:r>
      <w:r>
        <w:rPr>
          <w:b/>
          <w:bCs/>
          <w:color w:val="0D0D0D"/>
          <w:rtl/>
        </w:rPr>
        <w:t xml:space="preserve">                    </w:t>
      </w:r>
      <w:r>
        <w:rPr>
          <w:b/>
          <w:bCs/>
          <w:color w:val="943634"/>
          <w:rtl/>
        </w:rPr>
        <w:t>ج)</w:t>
      </w:r>
      <w:r>
        <w:rPr>
          <w:b/>
          <w:bCs/>
          <w:color w:val="0D0D0D"/>
        </w:rPr>
        <w:t>70</w:t>
      </w:r>
      <w:r>
        <w:rPr>
          <w:b/>
          <w:bCs/>
          <w:color w:val="0D0D0D"/>
          <w:rtl/>
        </w:rPr>
        <w:t xml:space="preserve">%                    </w:t>
      </w:r>
      <w:r>
        <w:rPr>
          <w:b/>
          <w:bCs/>
          <w:color w:val="943634"/>
          <w:rtl/>
        </w:rPr>
        <w:t>د)</w:t>
      </w:r>
      <w:r>
        <w:rPr>
          <w:b/>
          <w:bCs/>
          <w:color w:val="0D0D0D"/>
        </w:rPr>
        <w:t>100</w:t>
      </w:r>
      <w:r>
        <w:rPr>
          <w:b/>
          <w:bCs/>
          <w:color w:val="0D0D0D"/>
          <w:rtl/>
        </w:rPr>
        <w:t xml:space="preserve">%  </w:t>
      </w:r>
    </w:p>
    <w:p w:rsidR="00EF3DF2" w:rsidRDefault="00EF3DF2" w:rsidP="00EF3DF2">
      <w:pPr>
        <w:rPr>
          <w:b/>
          <w:bCs/>
          <w:color w:val="0D0D0D"/>
          <w:rtl/>
          <w:lang w:bidi="ar-JO"/>
        </w:rPr>
      </w:pPr>
      <w:r>
        <w:rPr>
          <w:b/>
          <w:bCs/>
          <w:color w:val="0D0D0D"/>
          <w:u w:val="single"/>
          <w:rtl/>
        </w:rPr>
        <w:t xml:space="preserve">ذ) مستوى الخدمات: </w:t>
      </w:r>
      <w:r>
        <w:rPr>
          <w:b/>
          <w:bCs/>
          <w:color w:val="0D0D0D"/>
          <w:rtl/>
          <w:lang w:bidi="ar-JO"/>
        </w:rPr>
        <w:t xml:space="preserve"> </w:t>
      </w:r>
    </w:p>
    <w:p w:rsidR="00EF3DF2" w:rsidRDefault="00EF3DF2" w:rsidP="00EF3DF2">
      <w:pPr>
        <w:rPr>
          <w:b/>
          <w:bCs/>
          <w:color w:val="0D0D0D"/>
          <w:rtl/>
          <w:lang w:bidi="ar-JO"/>
        </w:rPr>
      </w:pPr>
      <w:r>
        <w:rPr>
          <w:b/>
          <w:bCs/>
          <w:color w:val="0D0D0D"/>
        </w:rPr>
        <w:t>-9</w:t>
      </w:r>
      <w:r>
        <w:rPr>
          <w:b/>
          <w:bCs/>
          <w:color w:val="0D0D0D"/>
          <w:rtl/>
          <w:lang w:bidi="ar-JO"/>
        </w:rPr>
        <w:t>هل يوجد شكوى من تلوث المياه في منطقة سكناك:</w:t>
      </w:r>
    </w:p>
    <w:p w:rsidR="00EF3DF2" w:rsidRDefault="00EF3DF2" w:rsidP="00EF3DF2">
      <w:pPr>
        <w:rPr>
          <w:b/>
          <w:bCs/>
          <w:color w:val="0D0D0D"/>
          <w:rtl/>
          <w:lang w:bidi="ar-JO"/>
        </w:rPr>
      </w:pPr>
      <w:r>
        <w:rPr>
          <w:b/>
          <w:bCs/>
          <w:color w:val="943634"/>
          <w:rtl/>
          <w:lang w:bidi="ar-JO"/>
        </w:rPr>
        <w:t xml:space="preserve">       أ)</w:t>
      </w:r>
      <w:r>
        <w:rPr>
          <w:b/>
          <w:bCs/>
          <w:color w:val="0D0D0D"/>
          <w:rtl/>
          <w:lang w:bidi="ar-JO"/>
        </w:rPr>
        <w:t xml:space="preserve">نعم                                                 </w:t>
      </w:r>
      <w:r>
        <w:rPr>
          <w:b/>
          <w:bCs/>
          <w:color w:val="943634"/>
          <w:rtl/>
          <w:lang w:bidi="ar-JO"/>
        </w:rPr>
        <w:t>ب)</w:t>
      </w:r>
      <w:r>
        <w:rPr>
          <w:b/>
          <w:bCs/>
          <w:color w:val="0D0D0D"/>
          <w:rtl/>
          <w:lang w:bidi="ar-JO"/>
        </w:rPr>
        <w:t>لا</w:t>
      </w:r>
    </w:p>
    <w:p w:rsidR="00EF3DF2" w:rsidRDefault="00EF3DF2" w:rsidP="00EF3DF2">
      <w:pPr>
        <w:rPr>
          <w:b/>
          <w:bCs/>
          <w:color w:val="0D0D0D"/>
          <w:rtl/>
        </w:rPr>
      </w:pPr>
      <w:r>
        <w:rPr>
          <w:b/>
          <w:bCs/>
          <w:color w:val="0D0D0D"/>
        </w:rPr>
        <w:t>10</w:t>
      </w:r>
      <w:r>
        <w:rPr>
          <w:b/>
          <w:bCs/>
          <w:color w:val="0D0D0D"/>
          <w:rtl/>
        </w:rPr>
        <w:t>- هل تتأكد عند شراء الخضراوات بأنها لم تسقى بمياه عادمة :</w:t>
      </w:r>
    </w:p>
    <w:p w:rsidR="00EF3DF2" w:rsidRDefault="00EF3DF2" w:rsidP="00EF3DF2">
      <w:pPr>
        <w:rPr>
          <w:b/>
          <w:bCs/>
          <w:color w:val="0D0D0D"/>
          <w:rtl/>
        </w:rPr>
      </w:pPr>
      <w:r>
        <w:rPr>
          <w:b/>
          <w:bCs/>
          <w:color w:val="0D0D0D"/>
          <w:rtl/>
        </w:rPr>
        <w:t xml:space="preserve">       </w:t>
      </w:r>
      <w:r>
        <w:rPr>
          <w:b/>
          <w:bCs/>
          <w:color w:val="943634"/>
          <w:rtl/>
        </w:rPr>
        <w:t>أ)</w:t>
      </w:r>
      <w:r>
        <w:rPr>
          <w:b/>
          <w:bCs/>
          <w:color w:val="0D0D0D"/>
          <w:rtl/>
        </w:rPr>
        <w:t xml:space="preserve">نعم                                                 </w:t>
      </w:r>
      <w:r>
        <w:rPr>
          <w:b/>
          <w:bCs/>
          <w:color w:val="943634"/>
          <w:rtl/>
        </w:rPr>
        <w:t>ب)</w:t>
      </w:r>
      <w:r>
        <w:rPr>
          <w:b/>
          <w:bCs/>
          <w:color w:val="0D0D0D"/>
          <w:rtl/>
        </w:rPr>
        <w:t>لا</w:t>
      </w:r>
    </w:p>
    <w:p w:rsidR="00EF3DF2" w:rsidRDefault="00EF3DF2" w:rsidP="00EF3DF2">
      <w:pPr>
        <w:rPr>
          <w:b/>
          <w:bCs/>
          <w:color w:val="0D0D0D"/>
          <w:rtl/>
        </w:rPr>
      </w:pPr>
      <w:r>
        <w:rPr>
          <w:b/>
          <w:bCs/>
          <w:color w:val="0D0D0D"/>
        </w:rPr>
        <w:t>11</w:t>
      </w:r>
      <w:r>
        <w:rPr>
          <w:b/>
          <w:bCs/>
          <w:color w:val="0D0D0D"/>
          <w:rtl/>
        </w:rPr>
        <w:t xml:space="preserve">- لو علمت بأنها تسقى بمياه معالجة فهل تشتريها: </w:t>
      </w:r>
    </w:p>
    <w:p w:rsidR="00EF3DF2" w:rsidRDefault="00EF3DF2" w:rsidP="00EF3DF2">
      <w:pPr>
        <w:rPr>
          <w:b/>
          <w:bCs/>
          <w:color w:val="0D0D0D"/>
          <w:rtl/>
        </w:rPr>
      </w:pPr>
      <w:r>
        <w:rPr>
          <w:b/>
          <w:bCs/>
          <w:color w:val="0D0D0D"/>
          <w:rtl/>
        </w:rPr>
        <w:t xml:space="preserve">       </w:t>
      </w:r>
      <w:r>
        <w:rPr>
          <w:b/>
          <w:bCs/>
          <w:color w:val="943634"/>
          <w:rtl/>
        </w:rPr>
        <w:t>أ)</w:t>
      </w:r>
      <w:r>
        <w:rPr>
          <w:b/>
          <w:bCs/>
          <w:color w:val="0D0D0D"/>
          <w:rtl/>
        </w:rPr>
        <w:t xml:space="preserve">نعم                                                 </w:t>
      </w:r>
      <w:r>
        <w:rPr>
          <w:b/>
          <w:bCs/>
          <w:color w:val="943634"/>
          <w:rtl/>
        </w:rPr>
        <w:t>ب)</w:t>
      </w:r>
      <w:r>
        <w:rPr>
          <w:b/>
          <w:bCs/>
          <w:color w:val="0D0D0D"/>
          <w:rtl/>
        </w:rPr>
        <w:t>لا</w:t>
      </w:r>
    </w:p>
    <w:p w:rsidR="00EF3DF2" w:rsidRDefault="00EF3DF2" w:rsidP="00EF3DF2">
      <w:pPr>
        <w:rPr>
          <w:b/>
          <w:bCs/>
          <w:color w:val="0D0D0D"/>
          <w:rtl/>
        </w:rPr>
      </w:pPr>
      <w:r>
        <w:rPr>
          <w:b/>
          <w:bCs/>
          <w:color w:val="0D0D0D"/>
          <w:rtl/>
        </w:rPr>
        <w:t xml:space="preserve"> </w:t>
      </w:r>
    </w:p>
    <w:p w:rsidR="00EF3DF2" w:rsidRDefault="00EF3DF2" w:rsidP="00EF3DF2">
      <w:pPr>
        <w:rPr>
          <w:b/>
          <w:bCs/>
          <w:color w:val="0D0D0D"/>
          <w:u w:val="single"/>
          <w:rtl/>
        </w:rPr>
      </w:pPr>
      <w:r>
        <w:rPr>
          <w:b/>
          <w:bCs/>
          <w:color w:val="0D0D0D"/>
          <w:u w:val="single"/>
          <w:rtl/>
        </w:rPr>
        <w:t>) المؤسسات المسؤولة في فلسطين:</w:t>
      </w:r>
    </w:p>
    <w:p w:rsidR="00EF3DF2" w:rsidRDefault="00EF3DF2" w:rsidP="00EF3DF2">
      <w:pPr>
        <w:rPr>
          <w:b/>
          <w:bCs/>
          <w:color w:val="0D0D0D"/>
          <w:rtl/>
        </w:rPr>
      </w:pPr>
      <w:r>
        <w:rPr>
          <w:b/>
          <w:bCs/>
          <w:color w:val="0D0D0D"/>
        </w:rPr>
        <w:t>12</w:t>
      </w:r>
      <w:r>
        <w:rPr>
          <w:b/>
          <w:bCs/>
          <w:color w:val="0D0D0D"/>
          <w:rtl/>
        </w:rPr>
        <w:t>- هل تعرف المؤسسات المسؤولة عن تصريف و معالجة المياه العادمة:</w:t>
      </w:r>
    </w:p>
    <w:p w:rsidR="00EF3DF2" w:rsidRDefault="00EF3DF2" w:rsidP="00EF3DF2">
      <w:pPr>
        <w:rPr>
          <w:b/>
          <w:bCs/>
          <w:color w:val="0D0D0D"/>
          <w:rtl/>
        </w:rPr>
      </w:pPr>
      <w:r>
        <w:rPr>
          <w:b/>
          <w:bCs/>
          <w:color w:val="943634"/>
          <w:rtl/>
        </w:rPr>
        <w:t>أ)</w:t>
      </w:r>
      <w:r>
        <w:rPr>
          <w:b/>
          <w:bCs/>
          <w:color w:val="0D0D0D"/>
          <w:rtl/>
        </w:rPr>
        <w:t xml:space="preserve">قسم الهندسة في البلدية                                 </w:t>
      </w:r>
      <w:r>
        <w:rPr>
          <w:b/>
          <w:bCs/>
          <w:color w:val="943634"/>
          <w:rtl/>
        </w:rPr>
        <w:t>ب)</w:t>
      </w:r>
      <w:r>
        <w:rPr>
          <w:b/>
          <w:bCs/>
          <w:color w:val="0D0D0D"/>
          <w:rtl/>
        </w:rPr>
        <w:t xml:space="preserve">سلطة المياه الفلسطينية            </w:t>
      </w:r>
      <w:r>
        <w:rPr>
          <w:b/>
          <w:bCs/>
          <w:color w:val="943634"/>
          <w:rtl/>
        </w:rPr>
        <w:t>ج)</w:t>
      </w:r>
      <w:r>
        <w:rPr>
          <w:b/>
          <w:bCs/>
          <w:color w:val="0D0D0D"/>
          <w:rtl/>
        </w:rPr>
        <w:t xml:space="preserve">سلطة البيئة الفلسطينية                                  </w:t>
      </w:r>
      <w:r>
        <w:rPr>
          <w:b/>
          <w:bCs/>
          <w:color w:val="943634"/>
          <w:rtl/>
        </w:rPr>
        <w:t>د)</w:t>
      </w:r>
      <w:r>
        <w:rPr>
          <w:b/>
          <w:bCs/>
          <w:color w:val="0D0D0D"/>
          <w:rtl/>
        </w:rPr>
        <w:t>غير ذلك</w:t>
      </w:r>
    </w:p>
    <w:p w:rsidR="00EF3DF2" w:rsidRDefault="00EF3DF2" w:rsidP="00EF3DF2">
      <w:pPr>
        <w:rPr>
          <w:color w:val="0D0D0D"/>
          <w:rtl/>
        </w:rPr>
      </w:pPr>
      <w:r>
        <w:rPr>
          <w:b/>
          <w:bCs/>
          <w:color w:val="0D0D0D"/>
        </w:rPr>
        <w:t>13</w:t>
      </w:r>
      <w:r>
        <w:rPr>
          <w:b/>
          <w:bCs/>
          <w:color w:val="0D0D0D"/>
          <w:rtl/>
        </w:rPr>
        <w:t>- هل تعتقد أن أجهزة السلطة المختصة تقوم بدور ايجابي في توعية المواطن في استخدام المياه.</w:t>
      </w:r>
    </w:p>
    <w:p w:rsidR="00EF3DF2" w:rsidRDefault="00EF3DF2" w:rsidP="00EF3DF2">
      <w:pPr>
        <w:rPr>
          <w:b/>
          <w:bCs/>
          <w:color w:val="0D0D0D"/>
          <w:sz w:val="22"/>
          <w:szCs w:val="22"/>
          <w:rtl/>
        </w:rPr>
      </w:pPr>
      <w:r>
        <w:rPr>
          <w:b/>
          <w:bCs/>
          <w:color w:val="943634"/>
          <w:rtl/>
        </w:rPr>
        <w:t xml:space="preserve">        أ)</w:t>
      </w:r>
      <w:r>
        <w:rPr>
          <w:b/>
          <w:bCs/>
          <w:color w:val="0D0D0D"/>
          <w:rtl/>
        </w:rPr>
        <w:t xml:space="preserve">نعم                                                   </w:t>
      </w:r>
      <w:r>
        <w:rPr>
          <w:b/>
          <w:bCs/>
          <w:color w:val="943634"/>
          <w:rtl/>
        </w:rPr>
        <w:t>ب)</w:t>
      </w:r>
      <w:r>
        <w:rPr>
          <w:b/>
          <w:bCs/>
          <w:color w:val="0D0D0D"/>
          <w:rtl/>
        </w:rPr>
        <w:t>لا</w:t>
      </w:r>
    </w:p>
    <w:p w:rsidR="00EF3DF2" w:rsidRDefault="00EF3DF2" w:rsidP="00EF3DF2">
      <w:pPr>
        <w:rPr>
          <w:b/>
          <w:bCs/>
          <w:color w:val="0D0D0D"/>
          <w:u w:val="single"/>
          <w:rtl/>
        </w:rPr>
      </w:pPr>
      <w:r>
        <w:rPr>
          <w:b/>
          <w:bCs/>
          <w:color w:val="0D0D0D"/>
          <w:u w:val="single"/>
          <w:rtl/>
        </w:rPr>
        <w:t>ز) وجود بئر:</w:t>
      </w:r>
    </w:p>
    <w:p w:rsidR="00EF3DF2" w:rsidRDefault="00EF3DF2" w:rsidP="00EF3DF2">
      <w:pPr>
        <w:rPr>
          <w:b/>
          <w:bCs/>
          <w:color w:val="0D0D0D"/>
          <w:rtl/>
          <w:lang w:bidi="ar-JO"/>
        </w:rPr>
      </w:pPr>
      <w:r>
        <w:rPr>
          <w:b/>
          <w:bCs/>
          <w:color w:val="0D0D0D"/>
        </w:rPr>
        <w:t>-14</w:t>
      </w:r>
      <w:r>
        <w:rPr>
          <w:b/>
          <w:bCs/>
          <w:color w:val="0D0D0D"/>
          <w:rtl/>
          <w:lang w:bidi="ar-JO"/>
        </w:rPr>
        <w:t xml:space="preserve"> هل يوجد خزان مياه مطر{بئر} في المنزل:</w:t>
      </w:r>
    </w:p>
    <w:p w:rsidR="00EF3DF2" w:rsidRDefault="00EF3DF2" w:rsidP="00EF3DF2">
      <w:pPr>
        <w:rPr>
          <w:b/>
          <w:bCs/>
          <w:color w:val="0D0D0D"/>
          <w:rtl/>
          <w:lang w:bidi="ar-JO"/>
        </w:rPr>
      </w:pPr>
      <w:r>
        <w:rPr>
          <w:b/>
          <w:bCs/>
          <w:color w:val="943634"/>
          <w:rtl/>
          <w:lang w:bidi="ar-JO"/>
        </w:rPr>
        <w:t xml:space="preserve">       أ)</w:t>
      </w:r>
      <w:r>
        <w:rPr>
          <w:b/>
          <w:bCs/>
          <w:color w:val="0D0D0D"/>
          <w:rtl/>
          <w:lang w:bidi="ar-JO"/>
        </w:rPr>
        <w:t xml:space="preserve">نعم                                                    </w:t>
      </w:r>
      <w:r>
        <w:rPr>
          <w:b/>
          <w:bCs/>
          <w:color w:val="943634"/>
          <w:rtl/>
          <w:lang w:bidi="ar-JO"/>
        </w:rPr>
        <w:t>ب)</w:t>
      </w:r>
      <w:r>
        <w:rPr>
          <w:b/>
          <w:bCs/>
          <w:color w:val="0D0D0D"/>
          <w:rtl/>
          <w:lang w:bidi="ar-JO"/>
        </w:rPr>
        <w:t>لا</w:t>
      </w:r>
    </w:p>
    <w:p w:rsidR="00EF3DF2" w:rsidRDefault="00EF3DF2" w:rsidP="00EF3DF2">
      <w:pPr>
        <w:rPr>
          <w:b/>
          <w:bCs/>
          <w:color w:val="0D0D0D"/>
          <w:rtl/>
        </w:rPr>
      </w:pPr>
      <w:r>
        <w:rPr>
          <w:color w:val="0D0D0D"/>
        </w:rPr>
        <w:t>-15</w:t>
      </w:r>
      <w:r>
        <w:rPr>
          <w:color w:val="0D0D0D"/>
          <w:rtl/>
        </w:rPr>
        <w:t xml:space="preserve"> ما </w:t>
      </w:r>
      <w:r>
        <w:rPr>
          <w:b/>
          <w:bCs/>
          <w:color w:val="0D0D0D"/>
          <w:rtl/>
        </w:rPr>
        <w:t>هو موقع البئر من الحفرة الامتصاصية:</w:t>
      </w:r>
    </w:p>
    <w:p w:rsidR="00EF3DF2" w:rsidRDefault="00EF3DF2" w:rsidP="00EF3DF2">
      <w:pPr>
        <w:rPr>
          <w:b/>
          <w:bCs/>
          <w:color w:val="0D0D0D"/>
          <w:rtl/>
        </w:rPr>
      </w:pPr>
      <w:r>
        <w:rPr>
          <w:b/>
          <w:bCs/>
          <w:color w:val="943634"/>
          <w:rtl/>
        </w:rPr>
        <w:t xml:space="preserve">     أ)على بعد اقل من 5 متر من الحفرة الامتصاصية.  ب-</w:t>
      </w:r>
      <w:r>
        <w:rPr>
          <w:b/>
          <w:bCs/>
          <w:color w:val="0D0D0D"/>
          <w:rtl/>
        </w:rPr>
        <w:t xml:space="preserve"> </w:t>
      </w:r>
      <w:r>
        <w:rPr>
          <w:b/>
          <w:bCs/>
          <w:color w:val="943634"/>
          <w:rtl/>
        </w:rPr>
        <w:t>على بعد أكثر من 5 متر من الحفرة الامتصاصية</w:t>
      </w:r>
      <w:r>
        <w:rPr>
          <w:b/>
          <w:bCs/>
          <w:color w:val="0D0D0D"/>
          <w:rtl/>
        </w:rPr>
        <w:t xml:space="preserve">    </w:t>
      </w:r>
    </w:p>
    <w:p w:rsidR="00EF3DF2" w:rsidRDefault="00EF3DF2" w:rsidP="00EF3DF2">
      <w:pPr>
        <w:rPr>
          <w:b/>
          <w:bCs/>
          <w:color w:val="0D0D0D"/>
          <w:rtl/>
        </w:rPr>
      </w:pPr>
      <w:r>
        <w:rPr>
          <w:b/>
          <w:bCs/>
          <w:color w:val="0D0D0D"/>
          <w:rtl/>
        </w:rPr>
        <w:t xml:space="preserve">ج- غير ذلك.                                               </w:t>
      </w:r>
      <w:r>
        <w:rPr>
          <w:b/>
          <w:bCs/>
          <w:color w:val="943634"/>
          <w:rtl/>
        </w:rPr>
        <w:t xml:space="preserve"> </w:t>
      </w:r>
    </w:p>
    <w:p w:rsidR="00EF3DF2" w:rsidRDefault="00EF3DF2" w:rsidP="00EF3DF2">
      <w:pPr>
        <w:rPr>
          <w:b/>
          <w:bCs/>
          <w:color w:val="0D0D0D"/>
          <w:rtl/>
        </w:rPr>
      </w:pPr>
      <w:r>
        <w:rPr>
          <w:b/>
          <w:bCs/>
          <w:color w:val="0D0D0D"/>
        </w:rPr>
        <w:t>16</w:t>
      </w:r>
      <w:r>
        <w:rPr>
          <w:b/>
          <w:bCs/>
          <w:color w:val="0D0D0D"/>
          <w:rtl/>
        </w:rPr>
        <w:t>- هل تقوم بفحص دوري لمياه البئر:</w:t>
      </w:r>
    </w:p>
    <w:p w:rsidR="00EF3DF2" w:rsidRDefault="00EF3DF2" w:rsidP="00EF3DF2">
      <w:pPr>
        <w:rPr>
          <w:b/>
          <w:bCs/>
          <w:color w:val="0D0D0D"/>
          <w:rtl/>
        </w:rPr>
      </w:pPr>
      <w:r>
        <w:rPr>
          <w:b/>
          <w:bCs/>
          <w:color w:val="943634"/>
          <w:rtl/>
        </w:rPr>
        <w:t xml:space="preserve">      أ)</w:t>
      </w:r>
      <w:r>
        <w:rPr>
          <w:b/>
          <w:bCs/>
          <w:color w:val="0D0D0D"/>
          <w:rtl/>
        </w:rPr>
        <w:t xml:space="preserve">نعم                                                       </w:t>
      </w:r>
      <w:r>
        <w:rPr>
          <w:b/>
          <w:bCs/>
          <w:color w:val="943634"/>
          <w:rtl/>
        </w:rPr>
        <w:t>ب)</w:t>
      </w:r>
      <w:r>
        <w:rPr>
          <w:b/>
          <w:bCs/>
          <w:color w:val="0D0D0D"/>
          <w:rtl/>
        </w:rPr>
        <w:t>لا</w:t>
      </w:r>
    </w:p>
    <w:p w:rsidR="00EF3DF2" w:rsidRDefault="00EF3DF2" w:rsidP="00EF3DF2">
      <w:pPr>
        <w:rPr>
          <w:b/>
          <w:bCs/>
          <w:color w:val="0D0D0D"/>
          <w:u w:val="single"/>
          <w:rtl/>
        </w:rPr>
      </w:pPr>
      <w:r>
        <w:rPr>
          <w:b/>
          <w:bCs/>
          <w:color w:val="0D0D0D"/>
          <w:u w:val="single"/>
          <w:rtl/>
        </w:rPr>
        <w:t>ت)حالات الأمراض و خصوصا الإسهال</w:t>
      </w:r>
    </w:p>
    <w:p w:rsidR="00EF3DF2" w:rsidRDefault="00EF3DF2" w:rsidP="00EF3DF2">
      <w:pPr>
        <w:rPr>
          <w:b/>
          <w:bCs/>
          <w:color w:val="0D0D0D"/>
          <w:rtl/>
        </w:rPr>
      </w:pPr>
      <w:r>
        <w:rPr>
          <w:b/>
          <w:bCs/>
          <w:color w:val="0D0D0D"/>
        </w:rPr>
        <w:t>17</w:t>
      </w:r>
      <w:r>
        <w:rPr>
          <w:b/>
          <w:bCs/>
          <w:color w:val="0D0D0D"/>
          <w:rtl/>
        </w:rPr>
        <w:t xml:space="preserve">- ما هي عدد حالات الإسهال في الثلاث أشهر الماضية في العائلة: </w:t>
      </w:r>
    </w:p>
    <w:p w:rsidR="00EF3DF2" w:rsidRDefault="00EF3DF2" w:rsidP="00EF3DF2">
      <w:pPr>
        <w:rPr>
          <w:b/>
          <w:bCs/>
          <w:color w:val="0D0D0D"/>
          <w:rtl/>
        </w:rPr>
      </w:pPr>
      <w:r>
        <w:rPr>
          <w:b/>
          <w:bCs/>
          <w:color w:val="943634"/>
          <w:rtl/>
        </w:rPr>
        <w:t xml:space="preserve">  أ)</w:t>
      </w:r>
      <w:r>
        <w:rPr>
          <w:b/>
          <w:bCs/>
          <w:color w:val="0D0D0D"/>
          <w:rtl/>
        </w:rPr>
        <w:t xml:space="preserve">لا يوجد         </w:t>
      </w:r>
      <w:r>
        <w:rPr>
          <w:b/>
          <w:bCs/>
          <w:color w:val="943634"/>
          <w:rtl/>
        </w:rPr>
        <w:t xml:space="preserve"> ب)</w:t>
      </w:r>
      <w:r>
        <w:rPr>
          <w:b/>
          <w:bCs/>
          <w:color w:val="0D0D0D"/>
        </w:rPr>
        <w:t xml:space="preserve"> 4</w:t>
      </w:r>
      <w:r>
        <w:rPr>
          <w:b/>
          <w:bCs/>
          <w:color w:val="0D0D0D"/>
          <w:rtl/>
          <w:lang w:bidi="ar-JO"/>
        </w:rPr>
        <w:t xml:space="preserve">حالات           </w:t>
      </w:r>
      <w:r>
        <w:rPr>
          <w:b/>
          <w:bCs/>
          <w:color w:val="943634"/>
          <w:rtl/>
        </w:rPr>
        <w:t>ج)</w:t>
      </w:r>
      <w:r>
        <w:rPr>
          <w:b/>
          <w:bCs/>
          <w:color w:val="0D0D0D"/>
          <w:rtl/>
        </w:rPr>
        <w:t xml:space="preserve"> </w:t>
      </w:r>
      <w:r>
        <w:rPr>
          <w:b/>
          <w:bCs/>
          <w:color w:val="0D0D0D"/>
        </w:rPr>
        <w:t xml:space="preserve"> 8-5</w:t>
      </w:r>
      <w:r>
        <w:rPr>
          <w:b/>
          <w:bCs/>
          <w:color w:val="0D0D0D"/>
          <w:rtl/>
        </w:rPr>
        <w:t xml:space="preserve"> حالات             </w:t>
      </w:r>
      <w:r>
        <w:rPr>
          <w:b/>
          <w:bCs/>
          <w:color w:val="943634"/>
          <w:rtl/>
        </w:rPr>
        <w:t>د)</w:t>
      </w:r>
      <w:r>
        <w:rPr>
          <w:b/>
          <w:bCs/>
          <w:color w:val="0D0D0D"/>
          <w:rtl/>
        </w:rPr>
        <w:t xml:space="preserve">أكثر من </w:t>
      </w:r>
      <w:r>
        <w:rPr>
          <w:b/>
          <w:bCs/>
          <w:color w:val="0D0D0D"/>
        </w:rPr>
        <w:t>9</w:t>
      </w:r>
      <w:r>
        <w:rPr>
          <w:b/>
          <w:bCs/>
          <w:color w:val="0D0D0D"/>
          <w:rtl/>
        </w:rPr>
        <w:t xml:space="preserve"> حالات</w:t>
      </w:r>
    </w:p>
    <w:p w:rsidR="00EF3DF2" w:rsidRDefault="00EF3DF2" w:rsidP="00EF3DF2">
      <w:pPr>
        <w:rPr>
          <w:b/>
          <w:bCs/>
          <w:color w:val="0D0D0D"/>
          <w:u w:val="single"/>
          <w:rtl/>
        </w:rPr>
      </w:pPr>
      <w:r>
        <w:rPr>
          <w:b/>
          <w:bCs/>
          <w:color w:val="0D0D0D"/>
          <w:u w:val="single"/>
          <w:rtl/>
        </w:rPr>
        <w:t xml:space="preserve"> ث) مشاهدة فيلم عن معالجة المياه:</w:t>
      </w:r>
    </w:p>
    <w:p w:rsidR="00EF3DF2" w:rsidRDefault="00EF3DF2" w:rsidP="00EF3DF2">
      <w:pPr>
        <w:rPr>
          <w:b/>
          <w:bCs/>
          <w:color w:val="0D0D0D"/>
          <w:rtl/>
        </w:rPr>
      </w:pPr>
      <w:r>
        <w:rPr>
          <w:b/>
          <w:bCs/>
          <w:color w:val="0D0D0D"/>
        </w:rPr>
        <w:t>18</w:t>
      </w:r>
      <w:r>
        <w:rPr>
          <w:b/>
          <w:bCs/>
          <w:color w:val="0D0D0D"/>
          <w:rtl/>
        </w:rPr>
        <w:t>- هل شاهدت فيلما عن معالجة المياه العادمة و إعادة استخدامها:</w:t>
      </w:r>
    </w:p>
    <w:p w:rsidR="00EF3DF2" w:rsidRDefault="00EF3DF2" w:rsidP="00EF3DF2">
      <w:pPr>
        <w:rPr>
          <w:b/>
          <w:bCs/>
          <w:color w:val="0D0D0D"/>
          <w:rtl/>
        </w:rPr>
      </w:pPr>
      <w:r>
        <w:rPr>
          <w:b/>
          <w:bCs/>
          <w:color w:val="0D0D0D"/>
          <w:rtl/>
        </w:rPr>
        <w:t xml:space="preserve">      </w:t>
      </w:r>
      <w:r>
        <w:rPr>
          <w:b/>
          <w:bCs/>
          <w:color w:val="943634"/>
          <w:rtl/>
        </w:rPr>
        <w:t>أ)</w:t>
      </w:r>
      <w:r>
        <w:rPr>
          <w:b/>
          <w:bCs/>
          <w:color w:val="0D0D0D"/>
          <w:rtl/>
        </w:rPr>
        <w:t xml:space="preserve">نعم                                                       </w:t>
      </w:r>
      <w:r>
        <w:rPr>
          <w:b/>
          <w:bCs/>
          <w:color w:val="943634"/>
          <w:rtl/>
        </w:rPr>
        <w:t>ب)</w:t>
      </w:r>
      <w:r>
        <w:rPr>
          <w:b/>
          <w:bCs/>
          <w:color w:val="0D0D0D"/>
          <w:rtl/>
        </w:rPr>
        <w:t>لا</w:t>
      </w:r>
    </w:p>
    <w:p w:rsidR="00EF3DF2" w:rsidRDefault="00EF3DF2" w:rsidP="00EF3DF2">
      <w:pPr>
        <w:rPr>
          <w:b/>
          <w:bCs/>
          <w:color w:val="0D0D0D"/>
          <w:rtl/>
        </w:rPr>
      </w:pPr>
      <w:r>
        <w:rPr>
          <w:b/>
          <w:bCs/>
          <w:color w:val="0D0D0D"/>
          <w:rtl/>
        </w:rPr>
        <w:t xml:space="preserve"> تم تحليل النتائج كما يلي:</w:t>
      </w:r>
    </w:p>
    <w:p w:rsidR="00EF3DF2" w:rsidRDefault="00EF3DF2" w:rsidP="00EF3DF2">
      <w:pPr>
        <w:rPr>
          <w:b/>
          <w:bCs/>
          <w:color w:val="0D0D0D"/>
          <w:rtl/>
        </w:rPr>
      </w:pPr>
      <w:r>
        <w:rPr>
          <w:b/>
          <w:bCs/>
          <w:color w:val="0D0D0D"/>
          <w:u w:val="single"/>
          <w:rtl/>
        </w:rPr>
        <w:t>** مجالات الاستخدام:</w:t>
      </w:r>
    </w:p>
    <w:p w:rsidR="00EF3DF2" w:rsidRDefault="00EF3DF2" w:rsidP="00EF3DF2">
      <w:pPr>
        <w:rPr>
          <w:b/>
          <w:bCs/>
          <w:color w:val="0D0D0D"/>
        </w:rPr>
      </w:pPr>
      <w:r>
        <w:rPr>
          <w:b/>
          <w:bCs/>
          <w:color w:val="0D0D0D"/>
          <w:rtl/>
        </w:rPr>
        <w:t>توفر في منطقة سكناك محطة لمعالجة المياه العادمة المجالات التي  يمكن أن تستخدم:</w:t>
      </w:r>
    </w:p>
    <w:p w:rsidR="00EF3DF2" w:rsidRDefault="00EF3DF2" w:rsidP="00EF3DF2">
      <w:pPr>
        <w:rPr>
          <w:b/>
          <w:bCs/>
          <w:rtl/>
          <w:lang w:bidi="ar-JO"/>
        </w:rPr>
      </w:pPr>
      <w:r>
        <w:rPr>
          <w:b/>
          <w:bCs/>
          <w:color w:val="0D0D0D"/>
          <w:rtl/>
        </w:rPr>
        <w:t xml:space="preserve"> الاستخدام المنزلي, ري المزروعات,</w:t>
      </w:r>
      <w:r>
        <w:rPr>
          <w:b/>
          <w:bCs/>
          <w:color w:val="943634"/>
          <w:rtl/>
        </w:rPr>
        <w:t>)</w:t>
      </w:r>
      <w:r>
        <w:rPr>
          <w:b/>
          <w:bCs/>
          <w:color w:val="0D0D0D"/>
          <w:rtl/>
        </w:rPr>
        <w:t>ري الحدائق البيتية,</w:t>
      </w:r>
      <w:r>
        <w:rPr>
          <w:b/>
          <w:bCs/>
          <w:rtl/>
          <w:lang w:bidi="ar-JO"/>
        </w:rPr>
        <w:t xml:space="preserve"> لا يمكن استعمالها.</w:t>
      </w:r>
    </w:p>
    <w:p w:rsidR="00EF3DF2" w:rsidRDefault="00EF3DF2" w:rsidP="00EF3DF2">
      <w:pPr>
        <w:rPr>
          <w:b/>
          <w:bCs/>
          <w:rtl/>
          <w:lang w:bidi="ar-JO"/>
        </w:rPr>
      </w:pPr>
      <w:r>
        <w:rPr>
          <w:b/>
          <w:bCs/>
          <w:rtl/>
          <w:lang w:bidi="ar-JO"/>
        </w:rPr>
        <w:t>لاحظ الجدول رقم(1) :</w:t>
      </w:r>
    </w:p>
    <w:p w:rsidR="009E61B1" w:rsidRDefault="009E61B1" w:rsidP="009E61B1">
      <w:pPr>
        <w:rPr>
          <w:b/>
          <w:bCs/>
          <w:color w:val="0D0D0D"/>
        </w:rPr>
      </w:pPr>
      <w:r>
        <w:rPr>
          <w:b/>
          <w:bCs/>
          <w:color w:val="0D0D0D"/>
          <w:rtl/>
        </w:rPr>
        <w:t xml:space="preserve">      </w:t>
      </w:r>
      <w:r>
        <w:rPr>
          <w:b/>
          <w:bCs/>
          <w:color w:val="943634"/>
          <w:rtl/>
        </w:rPr>
        <w:t>أ)</w:t>
      </w:r>
      <w:r>
        <w:rPr>
          <w:b/>
          <w:bCs/>
          <w:color w:val="0D0D0D"/>
          <w:rtl/>
        </w:rPr>
        <w:t xml:space="preserve">نعم                                                       </w:t>
      </w:r>
      <w:r>
        <w:rPr>
          <w:b/>
          <w:bCs/>
          <w:color w:val="943634"/>
          <w:rtl/>
        </w:rPr>
        <w:t>ب)</w:t>
      </w:r>
      <w:r>
        <w:rPr>
          <w:b/>
          <w:bCs/>
          <w:color w:val="0D0D0D"/>
          <w:rtl/>
        </w:rPr>
        <w:t>لا</w:t>
      </w:r>
    </w:p>
    <w:p w:rsidR="009E61B1" w:rsidRDefault="009E61B1" w:rsidP="009E61B1">
      <w:pPr>
        <w:rPr>
          <w:b/>
          <w:bCs/>
          <w:color w:val="0D0D0D"/>
          <w:rtl/>
        </w:rPr>
      </w:pPr>
      <w:r>
        <w:rPr>
          <w:b/>
          <w:bCs/>
          <w:color w:val="0D0D0D"/>
          <w:rtl/>
        </w:rPr>
        <w:t xml:space="preserve"> تم تحليل النتائج كما يلي:</w:t>
      </w:r>
    </w:p>
    <w:p w:rsidR="009E61B1" w:rsidRDefault="009E61B1" w:rsidP="009E61B1">
      <w:pPr>
        <w:rPr>
          <w:b/>
          <w:bCs/>
          <w:color w:val="0D0D0D"/>
          <w:rtl/>
        </w:rPr>
      </w:pPr>
      <w:r>
        <w:rPr>
          <w:b/>
          <w:bCs/>
          <w:color w:val="0D0D0D"/>
          <w:u w:val="single"/>
          <w:rtl/>
        </w:rPr>
        <w:t>** مجالات الاستخدام:</w:t>
      </w:r>
    </w:p>
    <w:p w:rsidR="009E61B1" w:rsidRDefault="009E61B1" w:rsidP="009E61B1">
      <w:pPr>
        <w:rPr>
          <w:b/>
          <w:bCs/>
          <w:color w:val="0D0D0D"/>
        </w:rPr>
      </w:pPr>
      <w:r>
        <w:rPr>
          <w:b/>
          <w:bCs/>
          <w:color w:val="0D0D0D"/>
          <w:rtl/>
        </w:rPr>
        <w:t>توفر في منطقة سكناك محطة لمعالجة المياه العادمة المجالات التي  يمكن أن تستخدم:</w:t>
      </w:r>
    </w:p>
    <w:p w:rsidR="009E61B1" w:rsidRDefault="009E61B1" w:rsidP="009E61B1">
      <w:pPr>
        <w:rPr>
          <w:b/>
          <w:bCs/>
          <w:rtl/>
          <w:lang w:bidi="ar-JO"/>
        </w:rPr>
      </w:pPr>
      <w:r>
        <w:rPr>
          <w:b/>
          <w:bCs/>
          <w:color w:val="0D0D0D"/>
          <w:rtl/>
        </w:rPr>
        <w:t xml:space="preserve"> الاستخدام المنزلي, ري المزروعات,</w:t>
      </w:r>
      <w:r>
        <w:rPr>
          <w:b/>
          <w:bCs/>
          <w:color w:val="943634"/>
          <w:rtl/>
        </w:rPr>
        <w:t>)</w:t>
      </w:r>
      <w:r>
        <w:rPr>
          <w:b/>
          <w:bCs/>
          <w:color w:val="0D0D0D"/>
          <w:rtl/>
        </w:rPr>
        <w:t>ري الحدائق البيتية,</w:t>
      </w:r>
      <w:r>
        <w:rPr>
          <w:b/>
          <w:bCs/>
          <w:rtl/>
          <w:lang w:bidi="ar-JO"/>
        </w:rPr>
        <w:t xml:space="preserve"> لا يمكن استعمالها.</w:t>
      </w:r>
    </w:p>
    <w:p w:rsidR="009E61B1" w:rsidRDefault="009E61B1" w:rsidP="009E61B1">
      <w:pPr>
        <w:rPr>
          <w:b/>
          <w:bCs/>
          <w:rtl/>
          <w:lang w:bidi="ar-JO"/>
        </w:rPr>
      </w:pPr>
      <w:r>
        <w:rPr>
          <w:b/>
          <w:bCs/>
          <w:rtl/>
          <w:lang w:bidi="ar-JO"/>
        </w:rPr>
        <w:t>لاحظ الجدول رقم(1) :</w:t>
      </w:r>
    </w:p>
    <w:p w:rsidR="009E61B1" w:rsidRDefault="009E61B1" w:rsidP="009E61B1">
      <w:pPr>
        <w:rPr>
          <w:b/>
          <w:bCs/>
          <w:rtl/>
        </w:rPr>
      </w:pPr>
    </w:p>
    <w:tbl>
      <w:tblPr>
        <w:tblpPr w:leftFromText="180" w:rightFromText="180" w:vertAnchor="text" w:horzAnchor="margin" w:tblpXSpec="center" w:tblpY="211"/>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9"/>
        <w:gridCol w:w="1569"/>
        <w:gridCol w:w="1570"/>
        <w:gridCol w:w="1569"/>
        <w:gridCol w:w="1569"/>
        <w:gridCol w:w="1570"/>
      </w:tblGrid>
      <w:tr w:rsidR="009E61B1">
        <w:trPr>
          <w:trHeight w:val="174"/>
        </w:trPr>
        <w:tc>
          <w:tcPr>
            <w:tcW w:w="1569" w:type="dxa"/>
            <w:tcBorders>
              <w:top w:val="single" w:sz="4" w:space="0" w:color="000000"/>
              <w:left w:val="single" w:sz="4" w:space="0" w:color="000000"/>
              <w:bottom w:val="single" w:sz="4" w:space="0" w:color="000000"/>
              <w:right w:val="single" w:sz="4" w:space="0" w:color="000000"/>
            </w:tcBorders>
          </w:tcPr>
          <w:p w:rsidR="009E61B1" w:rsidRDefault="009E61B1">
            <w:pPr>
              <w:tabs>
                <w:tab w:val="left" w:pos="2809"/>
                <w:tab w:val="right" w:pos="8306"/>
              </w:tabs>
              <w:spacing w:after="200" w:line="276" w:lineRule="auto"/>
              <w:jc w:val="right"/>
              <w:rPr>
                <w:rFonts w:ascii="Calibri" w:eastAsia="Calibri" w:hAnsi="Calibri" w:cs="Arial"/>
                <w:b/>
                <w:bCs/>
                <w:sz w:val="22"/>
                <w:szCs w:val="22"/>
                <w:lang w:bidi="ar-JO"/>
              </w:rPr>
            </w:pPr>
            <w:r>
              <w:rPr>
                <w:b/>
                <w:bCs/>
                <w:rtl/>
                <w:lang w:bidi="ar-JO"/>
              </w:rPr>
              <w:t>طرق الاستعمال</w:t>
            </w:r>
          </w:p>
        </w:tc>
        <w:tc>
          <w:tcPr>
            <w:tcW w:w="1569" w:type="dxa"/>
            <w:tcBorders>
              <w:top w:val="single" w:sz="4" w:space="0" w:color="000000"/>
              <w:left w:val="single" w:sz="4" w:space="0" w:color="000000"/>
              <w:bottom w:val="single" w:sz="4" w:space="0" w:color="000000"/>
              <w:right w:val="single" w:sz="4" w:space="0" w:color="000000"/>
            </w:tcBorders>
          </w:tcPr>
          <w:p w:rsidR="009E61B1" w:rsidRDefault="009E61B1">
            <w:pPr>
              <w:tabs>
                <w:tab w:val="left" w:pos="2809"/>
                <w:tab w:val="right" w:pos="8306"/>
              </w:tabs>
              <w:spacing w:after="200" w:line="276" w:lineRule="auto"/>
              <w:jc w:val="right"/>
              <w:rPr>
                <w:rFonts w:ascii="Calibri" w:eastAsia="Calibri" w:hAnsi="Calibri" w:cs="Arial"/>
                <w:b/>
                <w:bCs/>
                <w:sz w:val="22"/>
                <w:szCs w:val="22"/>
                <w:lang w:bidi="ar-JO"/>
              </w:rPr>
            </w:pPr>
            <w:r>
              <w:rPr>
                <w:b/>
                <w:bCs/>
                <w:rtl/>
                <w:lang w:bidi="ar-JO"/>
              </w:rPr>
              <w:t>الاستخدام المنزلي</w:t>
            </w:r>
          </w:p>
        </w:tc>
        <w:tc>
          <w:tcPr>
            <w:tcW w:w="1570" w:type="dxa"/>
            <w:tcBorders>
              <w:top w:val="single" w:sz="4" w:space="0" w:color="000000"/>
              <w:left w:val="single" w:sz="4" w:space="0" w:color="000000"/>
              <w:bottom w:val="single" w:sz="4" w:space="0" w:color="000000"/>
              <w:right w:val="single" w:sz="4" w:space="0" w:color="000000"/>
            </w:tcBorders>
          </w:tcPr>
          <w:p w:rsidR="009E61B1" w:rsidRDefault="009E61B1">
            <w:pPr>
              <w:tabs>
                <w:tab w:val="left" w:pos="2809"/>
                <w:tab w:val="right" w:pos="8306"/>
              </w:tabs>
              <w:spacing w:after="200" w:line="276" w:lineRule="auto"/>
              <w:jc w:val="right"/>
              <w:rPr>
                <w:rFonts w:ascii="Calibri" w:eastAsia="Calibri" w:hAnsi="Calibri" w:cs="Arial"/>
                <w:b/>
                <w:bCs/>
                <w:sz w:val="22"/>
                <w:szCs w:val="22"/>
                <w:lang w:bidi="ar-JO"/>
              </w:rPr>
            </w:pPr>
            <w:r>
              <w:rPr>
                <w:b/>
                <w:bCs/>
                <w:rtl/>
                <w:lang w:bidi="ar-JO"/>
              </w:rPr>
              <w:t>ري الحدائق</w:t>
            </w:r>
          </w:p>
        </w:tc>
        <w:tc>
          <w:tcPr>
            <w:tcW w:w="1569" w:type="dxa"/>
            <w:tcBorders>
              <w:top w:val="single" w:sz="4" w:space="0" w:color="000000"/>
              <w:left w:val="single" w:sz="4" w:space="0" w:color="000000"/>
              <w:bottom w:val="single" w:sz="4" w:space="0" w:color="000000"/>
              <w:right w:val="single" w:sz="4" w:space="0" w:color="000000"/>
            </w:tcBorders>
          </w:tcPr>
          <w:p w:rsidR="009E61B1" w:rsidRDefault="009E61B1">
            <w:pPr>
              <w:tabs>
                <w:tab w:val="left" w:pos="2809"/>
                <w:tab w:val="right" w:pos="8306"/>
              </w:tabs>
              <w:spacing w:after="200" w:line="276" w:lineRule="auto"/>
              <w:jc w:val="right"/>
              <w:rPr>
                <w:rFonts w:ascii="Calibri" w:eastAsia="Calibri" w:hAnsi="Calibri" w:cs="Arial"/>
                <w:b/>
                <w:bCs/>
                <w:sz w:val="22"/>
                <w:szCs w:val="22"/>
                <w:lang w:bidi="ar-JO"/>
              </w:rPr>
            </w:pPr>
            <w:r>
              <w:rPr>
                <w:b/>
                <w:bCs/>
                <w:rtl/>
                <w:lang w:bidi="ar-JO"/>
              </w:rPr>
              <w:t>ري المزروعات</w:t>
            </w:r>
          </w:p>
        </w:tc>
        <w:tc>
          <w:tcPr>
            <w:tcW w:w="1569" w:type="dxa"/>
            <w:tcBorders>
              <w:top w:val="single" w:sz="4" w:space="0" w:color="000000"/>
              <w:left w:val="single" w:sz="4" w:space="0" w:color="000000"/>
              <w:bottom w:val="single" w:sz="4" w:space="0" w:color="000000"/>
              <w:right w:val="single" w:sz="4" w:space="0" w:color="000000"/>
            </w:tcBorders>
          </w:tcPr>
          <w:p w:rsidR="009E61B1" w:rsidRDefault="009E61B1">
            <w:pPr>
              <w:tabs>
                <w:tab w:val="left" w:pos="2809"/>
                <w:tab w:val="right" w:pos="8306"/>
              </w:tabs>
              <w:spacing w:after="200" w:line="276" w:lineRule="auto"/>
              <w:jc w:val="right"/>
              <w:rPr>
                <w:rFonts w:ascii="Calibri" w:eastAsia="Calibri" w:hAnsi="Calibri" w:cs="Arial"/>
                <w:b/>
                <w:bCs/>
                <w:sz w:val="22"/>
                <w:szCs w:val="22"/>
              </w:rPr>
            </w:pPr>
            <w:r>
              <w:rPr>
                <w:b/>
                <w:bCs/>
                <w:rtl/>
                <w:lang w:bidi="ar-JO"/>
              </w:rPr>
              <w:t>لا يمكن استعمالها</w:t>
            </w:r>
          </w:p>
        </w:tc>
        <w:tc>
          <w:tcPr>
            <w:tcW w:w="1570" w:type="dxa"/>
            <w:tcBorders>
              <w:top w:val="single" w:sz="4" w:space="0" w:color="000000"/>
              <w:left w:val="single" w:sz="4" w:space="0" w:color="000000"/>
              <w:bottom w:val="single" w:sz="4" w:space="0" w:color="000000"/>
              <w:right w:val="single" w:sz="4" w:space="0" w:color="000000"/>
            </w:tcBorders>
          </w:tcPr>
          <w:p w:rsidR="009E61B1" w:rsidRDefault="009E61B1">
            <w:pPr>
              <w:tabs>
                <w:tab w:val="left" w:pos="2809"/>
                <w:tab w:val="right" w:pos="8306"/>
              </w:tabs>
              <w:spacing w:after="200" w:line="276" w:lineRule="auto"/>
              <w:jc w:val="right"/>
              <w:rPr>
                <w:rFonts w:ascii="Calibri" w:eastAsia="Calibri" w:hAnsi="Calibri" w:cs="Arial"/>
                <w:b/>
                <w:bCs/>
                <w:sz w:val="22"/>
                <w:szCs w:val="22"/>
              </w:rPr>
            </w:pPr>
            <w:r>
              <w:rPr>
                <w:b/>
                <w:bCs/>
                <w:rtl/>
              </w:rPr>
              <w:t>المجموع</w:t>
            </w:r>
          </w:p>
        </w:tc>
      </w:tr>
      <w:tr w:rsidR="009E61B1">
        <w:trPr>
          <w:trHeight w:val="191"/>
        </w:trPr>
        <w:tc>
          <w:tcPr>
            <w:tcW w:w="1569" w:type="dxa"/>
            <w:tcBorders>
              <w:top w:val="single" w:sz="4" w:space="0" w:color="000000"/>
              <w:left w:val="single" w:sz="4" w:space="0" w:color="000000"/>
              <w:bottom w:val="single" w:sz="4" w:space="0" w:color="000000"/>
              <w:right w:val="single" w:sz="4" w:space="0" w:color="000000"/>
            </w:tcBorders>
          </w:tcPr>
          <w:p w:rsidR="009E61B1" w:rsidRDefault="009E61B1">
            <w:pPr>
              <w:tabs>
                <w:tab w:val="left" w:pos="2809"/>
                <w:tab w:val="right" w:pos="8306"/>
              </w:tabs>
              <w:spacing w:after="200" w:line="276" w:lineRule="auto"/>
              <w:jc w:val="right"/>
              <w:rPr>
                <w:rFonts w:ascii="Calibri" w:eastAsia="Calibri" w:hAnsi="Calibri" w:cs="Arial"/>
                <w:b/>
                <w:bCs/>
                <w:sz w:val="22"/>
                <w:szCs w:val="22"/>
                <w:lang w:bidi="ar-JO"/>
              </w:rPr>
            </w:pPr>
            <w:r>
              <w:rPr>
                <w:b/>
                <w:bCs/>
                <w:rtl/>
                <w:lang w:bidi="ar-JO"/>
              </w:rPr>
              <w:t>المجموع</w:t>
            </w:r>
          </w:p>
        </w:tc>
        <w:tc>
          <w:tcPr>
            <w:tcW w:w="1569" w:type="dxa"/>
            <w:tcBorders>
              <w:top w:val="single" w:sz="4" w:space="0" w:color="000000"/>
              <w:left w:val="single" w:sz="4" w:space="0" w:color="000000"/>
              <w:bottom w:val="single" w:sz="4" w:space="0" w:color="000000"/>
              <w:right w:val="single" w:sz="4" w:space="0" w:color="000000"/>
            </w:tcBorders>
          </w:tcPr>
          <w:p w:rsidR="009E61B1" w:rsidRDefault="009E61B1">
            <w:pPr>
              <w:tabs>
                <w:tab w:val="left" w:pos="2809"/>
                <w:tab w:val="right" w:pos="8306"/>
              </w:tabs>
              <w:spacing w:after="200" w:line="276" w:lineRule="auto"/>
              <w:jc w:val="right"/>
              <w:rPr>
                <w:rFonts w:ascii="Calibri" w:eastAsia="Calibri" w:hAnsi="Calibri" w:cs="Arial"/>
                <w:b/>
                <w:bCs/>
                <w:sz w:val="22"/>
                <w:szCs w:val="22"/>
              </w:rPr>
            </w:pPr>
            <w:r>
              <w:rPr>
                <w:b/>
                <w:bCs/>
              </w:rPr>
              <w:t>23</w:t>
            </w:r>
          </w:p>
        </w:tc>
        <w:tc>
          <w:tcPr>
            <w:tcW w:w="1570" w:type="dxa"/>
            <w:tcBorders>
              <w:top w:val="single" w:sz="4" w:space="0" w:color="000000"/>
              <w:left w:val="single" w:sz="4" w:space="0" w:color="000000"/>
              <w:bottom w:val="single" w:sz="4" w:space="0" w:color="000000"/>
              <w:right w:val="single" w:sz="4" w:space="0" w:color="000000"/>
            </w:tcBorders>
          </w:tcPr>
          <w:p w:rsidR="009E61B1" w:rsidRDefault="009E61B1">
            <w:pPr>
              <w:tabs>
                <w:tab w:val="left" w:pos="2809"/>
                <w:tab w:val="right" w:pos="8306"/>
              </w:tabs>
              <w:spacing w:after="200" w:line="276" w:lineRule="auto"/>
              <w:jc w:val="right"/>
              <w:rPr>
                <w:rFonts w:ascii="Calibri" w:eastAsia="Calibri" w:hAnsi="Calibri" w:cs="Arial"/>
                <w:b/>
                <w:bCs/>
                <w:sz w:val="22"/>
                <w:szCs w:val="22"/>
              </w:rPr>
            </w:pPr>
            <w:r>
              <w:rPr>
                <w:b/>
                <w:bCs/>
              </w:rPr>
              <w:t>166</w:t>
            </w:r>
          </w:p>
        </w:tc>
        <w:tc>
          <w:tcPr>
            <w:tcW w:w="1569" w:type="dxa"/>
            <w:tcBorders>
              <w:top w:val="single" w:sz="4" w:space="0" w:color="000000"/>
              <w:left w:val="single" w:sz="4" w:space="0" w:color="000000"/>
              <w:bottom w:val="single" w:sz="4" w:space="0" w:color="000000"/>
              <w:right w:val="single" w:sz="4" w:space="0" w:color="000000"/>
            </w:tcBorders>
          </w:tcPr>
          <w:p w:rsidR="009E61B1" w:rsidRDefault="009E61B1">
            <w:pPr>
              <w:tabs>
                <w:tab w:val="left" w:pos="2809"/>
                <w:tab w:val="right" w:pos="8306"/>
              </w:tabs>
              <w:spacing w:after="200" w:line="276" w:lineRule="auto"/>
              <w:jc w:val="right"/>
              <w:rPr>
                <w:rFonts w:ascii="Calibri" w:eastAsia="Calibri" w:hAnsi="Calibri" w:cs="Arial"/>
                <w:b/>
                <w:bCs/>
                <w:sz w:val="22"/>
                <w:szCs w:val="22"/>
                <w:lang w:bidi="ar-JO"/>
              </w:rPr>
            </w:pPr>
            <w:r>
              <w:rPr>
                <w:b/>
                <w:bCs/>
                <w:lang w:bidi="ar-JO"/>
              </w:rPr>
              <w:t>56</w:t>
            </w:r>
          </w:p>
        </w:tc>
        <w:tc>
          <w:tcPr>
            <w:tcW w:w="1569" w:type="dxa"/>
            <w:tcBorders>
              <w:top w:val="single" w:sz="4" w:space="0" w:color="000000"/>
              <w:left w:val="single" w:sz="4" w:space="0" w:color="000000"/>
              <w:bottom w:val="single" w:sz="4" w:space="0" w:color="000000"/>
              <w:right w:val="single" w:sz="4" w:space="0" w:color="000000"/>
            </w:tcBorders>
          </w:tcPr>
          <w:p w:rsidR="009E61B1" w:rsidRDefault="009E61B1">
            <w:pPr>
              <w:tabs>
                <w:tab w:val="left" w:pos="2809"/>
                <w:tab w:val="right" w:pos="8306"/>
              </w:tabs>
              <w:spacing w:after="200" w:line="276" w:lineRule="auto"/>
              <w:jc w:val="right"/>
              <w:rPr>
                <w:rFonts w:ascii="Calibri" w:eastAsia="Calibri" w:hAnsi="Calibri" w:cs="Arial"/>
                <w:b/>
                <w:bCs/>
                <w:sz w:val="22"/>
                <w:szCs w:val="22"/>
                <w:lang w:bidi="ar-JO"/>
              </w:rPr>
            </w:pPr>
            <w:r>
              <w:rPr>
                <w:b/>
                <w:bCs/>
                <w:lang w:bidi="ar-JO"/>
              </w:rPr>
              <w:t>35</w:t>
            </w:r>
          </w:p>
        </w:tc>
        <w:tc>
          <w:tcPr>
            <w:tcW w:w="1570" w:type="dxa"/>
            <w:tcBorders>
              <w:top w:val="single" w:sz="4" w:space="0" w:color="000000"/>
              <w:left w:val="single" w:sz="4" w:space="0" w:color="000000"/>
              <w:bottom w:val="single" w:sz="4" w:space="0" w:color="000000"/>
              <w:right w:val="single" w:sz="4" w:space="0" w:color="000000"/>
            </w:tcBorders>
          </w:tcPr>
          <w:p w:rsidR="009E61B1" w:rsidRDefault="009E61B1">
            <w:pPr>
              <w:tabs>
                <w:tab w:val="left" w:pos="2809"/>
                <w:tab w:val="right" w:pos="8306"/>
              </w:tabs>
              <w:spacing w:after="200" w:line="276" w:lineRule="auto"/>
              <w:jc w:val="right"/>
              <w:rPr>
                <w:rFonts w:ascii="Calibri" w:eastAsia="Calibri" w:hAnsi="Calibri" w:cs="Arial"/>
                <w:b/>
                <w:bCs/>
                <w:sz w:val="22"/>
                <w:szCs w:val="22"/>
                <w:lang w:bidi="ar-JO"/>
              </w:rPr>
            </w:pPr>
            <w:r>
              <w:rPr>
                <w:b/>
                <w:bCs/>
                <w:lang w:bidi="ar-JO"/>
              </w:rPr>
              <w:t>230</w:t>
            </w:r>
          </w:p>
        </w:tc>
      </w:tr>
      <w:tr w:rsidR="009E61B1">
        <w:trPr>
          <w:trHeight w:val="191"/>
        </w:trPr>
        <w:tc>
          <w:tcPr>
            <w:tcW w:w="1569" w:type="dxa"/>
            <w:tcBorders>
              <w:top w:val="single" w:sz="4" w:space="0" w:color="000000"/>
              <w:left w:val="single" w:sz="4" w:space="0" w:color="000000"/>
              <w:bottom w:val="single" w:sz="4" w:space="0" w:color="000000"/>
              <w:right w:val="single" w:sz="4" w:space="0" w:color="000000"/>
            </w:tcBorders>
          </w:tcPr>
          <w:p w:rsidR="009E61B1" w:rsidRDefault="009E61B1">
            <w:pPr>
              <w:tabs>
                <w:tab w:val="left" w:pos="2809"/>
                <w:tab w:val="right" w:pos="8306"/>
              </w:tabs>
              <w:spacing w:after="200" w:line="276" w:lineRule="auto"/>
              <w:jc w:val="right"/>
              <w:rPr>
                <w:rFonts w:ascii="Calibri" w:eastAsia="Calibri" w:hAnsi="Calibri" w:cs="Arial"/>
                <w:b/>
                <w:bCs/>
                <w:sz w:val="22"/>
                <w:szCs w:val="22"/>
              </w:rPr>
            </w:pPr>
            <w:r>
              <w:rPr>
                <w:b/>
                <w:bCs/>
                <w:rtl/>
                <w:lang w:bidi="ar-JO"/>
              </w:rPr>
              <w:t>النسبة المئوية</w:t>
            </w:r>
          </w:p>
        </w:tc>
        <w:tc>
          <w:tcPr>
            <w:tcW w:w="1569" w:type="dxa"/>
            <w:tcBorders>
              <w:top w:val="single" w:sz="4" w:space="0" w:color="000000"/>
              <w:left w:val="single" w:sz="4" w:space="0" w:color="000000"/>
              <w:bottom w:val="single" w:sz="4" w:space="0" w:color="000000"/>
              <w:right w:val="single" w:sz="4" w:space="0" w:color="000000"/>
            </w:tcBorders>
          </w:tcPr>
          <w:p w:rsidR="009E61B1" w:rsidRDefault="009E61B1">
            <w:pPr>
              <w:tabs>
                <w:tab w:val="left" w:pos="2809"/>
                <w:tab w:val="right" w:pos="8306"/>
              </w:tabs>
              <w:spacing w:after="200" w:line="276" w:lineRule="auto"/>
              <w:jc w:val="right"/>
              <w:rPr>
                <w:rFonts w:ascii="Calibri" w:eastAsia="Calibri" w:hAnsi="Calibri" w:cs="Arial"/>
                <w:b/>
                <w:bCs/>
                <w:sz w:val="22"/>
                <w:szCs w:val="22"/>
              </w:rPr>
            </w:pPr>
            <w:r>
              <w:rPr>
                <w:b/>
                <w:bCs/>
              </w:rPr>
              <w:t>10%</w:t>
            </w:r>
          </w:p>
        </w:tc>
        <w:tc>
          <w:tcPr>
            <w:tcW w:w="1570" w:type="dxa"/>
            <w:tcBorders>
              <w:top w:val="single" w:sz="4" w:space="0" w:color="000000"/>
              <w:left w:val="single" w:sz="4" w:space="0" w:color="000000"/>
              <w:bottom w:val="single" w:sz="4" w:space="0" w:color="000000"/>
              <w:right w:val="single" w:sz="4" w:space="0" w:color="000000"/>
            </w:tcBorders>
          </w:tcPr>
          <w:p w:rsidR="009E61B1" w:rsidRDefault="009E61B1">
            <w:pPr>
              <w:tabs>
                <w:tab w:val="left" w:pos="2809"/>
                <w:tab w:val="right" w:pos="8306"/>
              </w:tabs>
              <w:spacing w:after="200" w:line="276" w:lineRule="auto"/>
              <w:jc w:val="right"/>
              <w:rPr>
                <w:rFonts w:ascii="Calibri" w:eastAsia="Calibri" w:hAnsi="Calibri" w:cs="Arial"/>
                <w:b/>
                <w:bCs/>
                <w:sz w:val="22"/>
                <w:szCs w:val="22"/>
              </w:rPr>
            </w:pPr>
            <w:r>
              <w:rPr>
                <w:b/>
                <w:bCs/>
              </w:rPr>
              <w:t xml:space="preserve"> 50.43%</w:t>
            </w:r>
          </w:p>
        </w:tc>
        <w:tc>
          <w:tcPr>
            <w:tcW w:w="1569" w:type="dxa"/>
            <w:tcBorders>
              <w:top w:val="single" w:sz="4" w:space="0" w:color="000000"/>
              <w:left w:val="single" w:sz="4" w:space="0" w:color="000000"/>
              <w:bottom w:val="single" w:sz="4" w:space="0" w:color="000000"/>
              <w:right w:val="single" w:sz="4" w:space="0" w:color="000000"/>
            </w:tcBorders>
          </w:tcPr>
          <w:p w:rsidR="009E61B1" w:rsidRDefault="009E61B1">
            <w:pPr>
              <w:tabs>
                <w:tab w:val="left" w:pos="2809"/>
                <w:tab w:val="right" w:pos="8306"/>
              </w:tabs>
              <w:spacing w:after="200" w:line="276" w:lineRule="auto"/>
              <w:jc w:val="right"/>
              <w:rPr>
                <w:rFonts w:ascii="Calibri" w:eastAsia="Calibri" w:hAnsi="Calibri" w:cs="Arial"/>
                <w:b/>
                <w:bCs/>
                <w:sz w:val="22"/>
                <w:szCs w:val="22"/>
              </w:rPr>
            </w:pPr>
            <w:r>
              <w:rPr>
                <w:b/>
                <w:bCs/>
              </w:rPr>
              <w:t>24.34%</w:t>
            </w:r>
          </w:p>
        </w:tc>
        <w:tc>
          <w:tcPr>
            <w:tcW w:w="1569" w:type="dxa"/>
            <w:tcBorders>
              <w:top w:val="single" w:sz="4" w:space="0" w:color="000000"/>
              <w:left w:val="single" w:sz="4" w:space="0" w:color="000000"/>
              <w:bottom w:val="single" w:sz="4" w:space="0" w:color="000000"/>
              <w:right w:val="single" w:sz="4" w:space="0" w:color="000000"/>
            </w:tcBorders>
          </w:tcPr>
          <w:p w:rsidR="009E61B1" w:rsidRDefault="009E61B1">
            <w:pPr>
              <w:tabs>
                <w:tab w:val="left" w:pos="2809"/>
                <w:tab w:val="right" w:pos="8306"/>
              </w:tabs>
              <w:spacing w:after="200" w:line="276" w:lineRule="auto"/>
              <w:jc w:val="right"/>
              <w:rPr>
                <w:rFonts w:ascii="Calibri" w:eastAsia="Calibri" w:hAnsi="Calibri" w:cs="Arial"/>
                <w:b/>
                <w:bCs/>
                <w:sz w:val="22"/>
                <w:szCs w:val="22"/>
              </w:rPr>
            </w:pPr>
            <w:r>
              <w:rPr>
                <w:b/>
                <w:bCs/>
              </w:rPr>
              <w:t>15.23%</w:t>
            </w:r>
          </w:p>
        </w:tc>
        <w:tc>
          <w:tcPr>
            <w:tcW w:w="1570" w:type="dxa"/>
            <w:tcBorders>
              <w:top w:val="single" w:sz="4" w:space="0" w:color="000000"/>
              <w:left w:val="single" w:sz="4" w:space="0" w:color="000000"/>
              <w:bottom w:val="single" w:sz="4" w:space="0" w:color="000000"/>
              <w:right w:val="single" w:sz="4" w:space="0" w:color="000000"/>
            </w:tcBorders>
          </w:tcPr>
          <w:p w:rsidR="009E61B1" w:rsidRDefault="009E61B1">
            <w:pPr>
              <w:tabs>
                <w:tab w:val="left" w:pos="2809"/>
                <w:tab w:val="right" w:pos="8306"/>
              </w:tabs>
              <w:spacing w:after="200" w:line="276" w:lineRule="auto"/>
              <w:jc w:val="right"/>
              <w:rPr>
                <w:rFonts w:ascii="Calibri" w:eastAsia="Calibri" w:hAnsi="Calibri" w:cs="Arial"/>
                <w:b/>
                <w:bCs/>
                <w:sz w:val="22"/>
                <w:szCs w:val="22"/>
                <w:lang w:bidi="ar-JO"/>
              </w:rPr>
            </w:pPr>
            <w:r>
              <w:rPr>
                <w:b/>
                <w:bCs/>
                <w:lang w:bidi="ar-JO"/>
              </w:rPr>
              <w:t>100%</w:t>
            </w:r>
          </w:p>
        </w:tc>
      </w:tr>
    </w:tbl>
    <w:p w:rsidR="009E61B1" w:rsidRDefault="009E61B1" w:rsidP="009E61B1">
      <w:pPr>
        <w:rPr>
          <w:rFonts w:ascii="Calibri" w:eastAsia="Calibri" w:hAnsi="Calibri" w:cs="Arial"/>
          <w:b/>
          <w:bCs/>
          <w:sz w:val="22"/>
          <w:szCs w:val="22"/>
          <w:rtl/>
        </w:rPr>
      </w:pPr>
      <w:r>
        <w:rPr>
          <w:b/>
          <w:bCs/>
          <w:rtl/>
        </w:rPr>
        <w:t>جدول رقم (1): يمثل طرق استخدام المياه المعالجة.</w:t>
      </w:r>
    </w:p>
    <w:p w:rsidR="009E61B1" w:rsidRDefault="009E61B1" w:rsidP="009E61B1">
      <w:pPr>
        <w:rPr>
          <w:b/>
          <w:bCs/>
          <w:rtl/>
        </w:rPr>
      </w:pPr>
      <w:r>
        <w:rPr>
          <w:b/>
          <w:bCs/>
          <w:rtl/>
        </w:rPr>
        <w:t>لتوضيح اكثر لاحظ التمثيل البياني رقم(ا).</w:t>
      </w:r>
    </w:p>
    <w:p w:rsidR="009E61B1" w:rsidRDefault="009E61B1" w:rsidP="009E61B1">
      <w:pPr>
        <w:rPr>
          <w:b/>
          <w:bCs/>
          <w:color w:val="0D0D0D"/>
          <w:u w:val="single"/>
          <w:rtl/>
        </w:rPr>
      </w:pPr>
      <w:r>
        <w:rPr>
          <w:b/>
          <w:bCs/>
          <w:rtl/>
        </w:rPr>
        <w:t>***</w:t>
      </w:r>
      <w:r>
        <w:rPr>
          <w:b/>
          <w:bCs/>
          <w:color w:val="0D0D0D"/>
          <w:u w:val="single"/>
          <w:rtl/>
        </w:rPr>
        <w:t xml:space="preserve"> المساهمة في دفع المصاريف:  </w:t>
      </w:r>
    </w:p>
    <w:p w:rsidR="009E61B1" w:rsidRDefault="009E61B1" w:rsidP="009E61B1">
      <w:pPr>
        <w:rPr>
          <w:b/>
          <w:bCs/>
          <w:color w:val="0D0D0D"/>
          <w:rtl/>
        </w:rPr>
      </w:pPr>
      <w:r>
        <w:rPr>
          <w:b/>
          <w:bCs/>
          <w:color w:val="0D0D0D"/>
          <w:rtl/>
        </w:rPr>
        <w:t>الموافقة على  أن تزيد فاتورة المياه لتشمل جزءا من المصاريف:</w:t>
      </w:r>
    </w:p>
    <w:p w:rsidR="009E61B1" w:rsidRDefault="009E61B1" w:rsidP="009E61B1">
      <w:pPr>
        <w:rPr>
          <w:b/>
          <w:bCs/>
          <w:color w:val="0D0D0D"/>
          <w:rtl/>
          <w:lang w:bidi="ar-JO"/>
        </w:rPr>
      </w:pPr>
      <w:r>
        <w:rPr>
          <w:b/>
          <w:bCs/>
          <w:color w:val="0D0D0D"/>
          <w:rtl/>
          <w:lang w:bidi="ar-JO"/>
        </w:rPr>
        <w:t>نعم,لا:    لاحظ الجدول رقم(2):</w:t>
      </w:r>
    </w:p>
    <w:tbl>
      <w:tblPr>
        <w:bidiVisual/>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0"/>
        <w:gridCol w:w="1370"/>
        <w:gridCol w:w="1370"/>
        <w:gridCol w:w="1370"/>
        <w:gridCol w:w="1370"/>
        <w:gridCol w:w="1371"/>
      </w:tblGrid>
      <w:tr w:rsidR="009E61B1">
        <w:tc>
          <w:tcPr>
            <w:tcW w:w="1370" w:type="dxa"/>
            <w:tcBorders>
              <w:top w:val="single" w:sz="4" w:space="0" w:color="auto"/>
              <w:left w:val="single" w:sz="4" w:space="0" w:color="auto"/>
              <w:bottom w:val="single" w:sz="4" w:space="0" w:color="auto"/>
              <w:right w:val="single" w:sz="4" w:space="0" w:color="auto"/>
            </w:tcBorders>
          </w:tcPr>
          <w:p w:rsidR="009E61B1" w:rsidRDefault="009E61B1">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نسبة المساهمة في المصاريف.</w:t>
            </w:r>
          </w:p>
        </w:tc>
        <w:tc>
          <w:tcPr>
            <w:tcW w:w="1370" w:type="dxa"/>
            <w:tcBorders>
              <w:top w:val="single" w:sz="4" w:space="0" w:color="auto"/>
              <w:left w:val="single" w:sz="4" w:space="0" w:color="auto"/>
              <w:bottom w:val="single" w:sz="4" w:space="0" w:color="auto"/>
              <w:right w:val="single" w:sz="4" w:space="0" w:color="auto"/>
            </w:tcBorders>
          </w:tcPr>
          <w:p w:rsidR="009E61B1" w:rsidRDefault="009E61B1">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10%</w:t>
            </w:r>
          </w:p>
        </w:tc>
        <w:tc>
          <w:tcPr>
            <w:tcW w:w="1370" w:type="dxa"/>
            <w:tcBorders>
              <w:top w:val="single" w:sz="4" w:space="0" w:color="auto"/>
              <w:left w:val="single" w:sz="4" w:space="0" w:color="auto"/>
              <w:bottom w:val="single" w:sz="4" w:space="0" w:color="auto"/>
              <w:right w:val="single" w:sz="4" w:space="0" w:color="auto"/>
            </w:tcBorders>
          </w:tcPr>
          <w:p w:rsidR="009E61B1" w:rsidRDefault="009E61B1">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50%</w:t>
            </w:r>
          </w:p>
        </w:tc>
        <w:tc>
          <w:tcPr>
            <w:tcW w:w="1370" w:type="dxa"/>
            <w:tcBorders>
              <w:top w:val="single" w:sz="4" w:space="0" w:color="auto"/>
              <w:left w:val="single" w:sz="4" w:space="0" w:color="auto"/>
              <w:bottom w:val="single" w:sz="4" w:space="0" w:color="auto"/>
              <w:right w:val="single" w:sz="4" w:space="0" w:color="auto"/>
            </w:tcBorders>
          </w:tcPr>
          <w:p w:rsidR="009E61B1" w:rsidRDefault="009E61B1">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70%</w:t>
            </w:r>
          </w:p>
        </w:tc>
        <w:tc>
          <w:tcPr>
            <w:tcW w:w="1370" w:type="dxa"/>
            <w:tcBorders>
              <w:top w:val="single" w:sz="4" w:space="0" w:color="auto"/>
              <w:left w:val="single" w:sz="4" w:space="0" w:color="auto"/>
              <w:bottom w:val="single" w:sz="4" w:space="0" w:color="auto"/>
              <w:right w:val="single" w:sz="4" w:space="0" w:color="auto"/>
            </w:tcBorders>
          </w:tcPr>
          <w:p w:rsidR="009E61B1" w:rsidRDefault="009E61B1">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100%</w:t>
            </w:r>
          </w:p>
        </w:tc>
        <w:tc>
          <w:tcPr>
            <w:tcW w:w="1371" w:type="dxa"/>
            <w:tcBorders>
              <w:top w:val="single" w:sz="4" w:space="0" w:color="auto"/>
              <w:left w:val="single" w:sz="4" w:space="0" w:color="auto"/>
              <w:bottom w:val="single" w:sz="4" w:space="0" w:color="auto"/>
              <w:right w:val="single" w:sz="4" w:space="0" w:color="auto"/>
            </w:tcBorders>
          </w:tcPr>
          <w:p w:rsidR="009E61B1" w:rsidRDefault="009E61B1">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المجموع</w:t>
            </w:r>
          </w:p>
        </w:tc>
      </w:tr>
      <w:tr w:rsidR="009E61B1">
        <w:tc>
          <w:tcPr>
            <w:tcW w:w="1370" w:type="dxa"/>
            <w:tcBorders>
              <w:top w:val="single" w:sz="4" w:space="0" w:color="auto"/>
              <w:left w:val="single" w:sz="4" w:space="0" w:color="auto"/>
              <w:bottom w:val="single" w:sz="4" w:space="0" w:color="auto"/>
              <w:right w:val="single" w:sz="4" w:space="0" w:color="auto"/>
            </w:tcBorders>
          </w:tcPr>
          <w:p w:rsidR="009E61B1" w:rsidRDefault="009E61B1">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المجموع</w:t>
            </w:r>
          </w:p>
        </w:tc>
        <w:tc>
          <w:tcPr>
            <w:tcW w:w="1370" w:type="dxa"/>
            <w:tcBorders>
              <w:top w:val="single" w:sz="4" w:space="0" w:color="auto"/>
              <w:left w:val="single" w:sz="4" w:space="0" w:color="auto"/>
              <w:bottom w:val="single" w:sz="4" w:space="0" w:color="auto"/>
              <w:right w:val="single" w:sz="4" w:space="0" w:color="auto"/>
            </w:tcBorders>
          </w:tcPr>
          <w:p w:rsidR="009E61B1" w:rsidRDefault="009E61B1">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157</w:t>
            </w:r>
          </w:p>
        </w:tc>
        <w:tc>
          <w:tcPr>
            <w:tcW w:w="1370" w:type="dxa"/>
            <w:tcBorders>
              <w:top w:val="single" w:sz="4" w:space="0" w:color="auto"/>
              <w:left w:val="single" w:sz="4" w:space="0" w:color="auto"/>
              <w:bottom w:val="single" w:sz="4" w:space="0" w:color="auto"/>
              <w:right w:val="single" w:sz="4" w:space="0" w:color="auto"/>
            </w:tcBorders>
          </w:tcPr>
          <w:p w:rsidR="009E61B1" w:rsidRDefault="009E61B1">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51</w:t>
            </w:r>
          </w:p>
        </w:tc>
        <w:tc>
          <w:tcPr>
            <w:tcW w:w="1370" w:type="dxa"/>
            <w:tcBorders>
              <w:top w:val="single" w:sz="4" w:space="0" w:color="auto"/>
              <w:left w:val="single" w:sz="4" w:space="0" w:color="auto"/>
              <w:bottom w:val="single" w:sz="4" w:space="0" w:color="auto"/>
              <w:right w:val="single" w:sz="4" w:space="0" w:color="auto"/>
            </w:tcBorders>
          </w:tcPr>
          <w:p w:rsidR="009E61B1" w:rsidRDefault="009E61B1">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14</w:t>
            </w:r>
          </w:p>
        </w:tc>
        <w:tc>
          <w:tcPr>
            <w:tcW w:w="1370" w:type="dxa"/>
            <w:tcBorders>
              <w:top w:val="single" w:sz="4" w:space="0" w:color="auto"/>
              <w:left w:val="single" w:sz="4" w:space="0" w:color="auto"/>
              <w:bottom w:val="single" w:sz="4" w:space="0" w:color="auto"/>
              <w:right w:val="single" w:sz="4" w:space="0" w:color="auto"/>
            </w:tcBorders>
          </w:tcPr>
          <w:p w:rsidR="009E61B1" w:rsidRDefault="009E61B1">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8</w:t>
            </w:r>
          </w:p>
        </w:tc>
        <w:tc>
          <w:tcPr>
            <w:tcW w:w="1371" w:type="dxa"/>
            <w:tcBorders>
              <w:top w:val="single" w:sz="4" w:space="0" w:color="auto"/>
              <w:left w:val="single" w:sz="4" w:space="0" w:color="auto"/>
              <w:bottom w:val="single" w:sz="4" w:space="0" w:color="auto"/>
              <w:right w:val="single" w:sz="4" w:space="0" w:color="auto"/>
            </w:tcBorders>
          </w:tcPr>
          <w:p w:rsidR="009E61B1" w:rsidRDefault="009E61B1">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230</w:t>
            </w:r>
          </w:p>
        </w:tc>
      </w:tr>
      <w:tr w:rsidR="009E61B1">
        <w:tc>
          <w:tcPr>
            <w:tcW w:w="1370" w:type="dxa"/>
            <w:tcBorders>
              <w:top w:val="single" w:sz="4" w:space="0" w:color="auto"/>
              <w:left w:val="single" w:sz="4" w:space="0" w:color="auto"/>
              <w:bottom w:val="single" w:sz="4" w:space="0" w:color="auto"/>
              <w:right w:val="single" w:sz="4" w:space="0" w:color="auto"/>
            </w:tcBorders>
          </w:tcPr>
          <w:p w:rsidR="009E61B1" w:rsidRDefault="009E61B1">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النسبة المئوية</w:t>
            </w:r>
          </w:p>
        </w:tc>
        <w:tc>
          <w:tcPr>
            <w:tcW w:w="1370" w:type="dxa"/>
            <w:tcBorders>
              <w:top w:val="single" w:sz="4" w:space="0" w:color="auto"/>
              <w:left w:val="single" w:sz="4" w:space="0" w:color="auto"/>
              <w:bottom w:val="single" w:sz="4" w:space="0" w:color="auto"/>
              <w:right w:val="single" w:sz="4" w:space="0" w:color="auto"/>
            </w:tcBorders>
          </w:tcPr>
          <w:p w:rsidR="009E61B1" w:rsidRDefault="009E61B1">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68.26%</w:t>
            </w:r>
          </w:p>
        </w:tc>
        <w:tc>
          <w:tcPr>
            <w:tcW w:w="1370" w:type="dxa"/>
            <w:tcBorders>
              <w:top w:val="single" w:sz="4" w:space="0" w:color="auto"/>
              <w:left w:val="single" w:sz="4" w:space="0" w:color="auto"/>
              <w:bottom w:val="single" w:sz="4" w:space="0" w:color="auto"/>
              <w:right w:val="single" w:sz="4" w:space="0" w:color="auto"/>
            </w:tcBorders>
          </w:tcPr>
          <w:p w:rsidR="009E61B1" w:rsidRDefault="009E61B1">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22.17%</w:t>
            </w:r>
          </w:p>
        </w:tc>
        <w:tc>
          <w:tcPr>
            <w:tcW w:w="1370" w:type="dxa"/>
            <w:tcBorders>
              <w:top w:val="single" w:sz="4" w:space="0" w:color="auto"/>
              <w:left w:val="single" w:sz="4" w:space="0" w:color="auto"/>
              <w:bottom w:val="single" w:sz="4" w:space="0" w:color="auto"/>
              <w:right w:val="single" w:sz="4" w:space="0" w:color="auto"/>
            </w:tcBorders>
          </w:tcPr>
          <w:p w:rsidR="009E61B1" w:rsidRDefault="009E61B1">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6%</w:t>
            </w:r>
          </w:p>
        </w:tc>
        <w:tc>
          <w:tcPr>
            <w:tcW w:w="1370" w:type="dxa"/>
            <w:tcBorders>
              <w:top w:val="single" w:sz="4" w:space="0" w:color="auto"/>
              <w:left w:val="single" w:sz="4" w:space="0" w:color="auto"/>
              <w:bottom w:val="single" w:sz="4" w:space="0" w:color="auto"/>
              <w:right w:val="single" w:sz="4" w:space="0" w:color="auto"/>
            </w:tcBorders>
          </w:tcPr>
          <w:p w:rsidR="009E61B1" w:rsidRDefault="009E61B1">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3.47%</w:t>
            </w:r>
          </w:p>
        </w:tc>
        <w:tc>
          <w:tcPr>
            <w:tcW w:w="1371" w:type="dxa"/>
            <w:tcBorders>
              <w:top w:val="single" w:sz="4" w:space="0" w:color="auto"/>
              <w:left w:val="single" w:sz="4" w:space="0" w:color="auto"/>
              <w:bottom w:val="single" w:sz="4" w:space="0" w:color="auto"/>
              <w:right w:val="single" w:sz="4" w:space="0" w:color="auto"/>
            </w:tcBorders>
          </w:tcPr>
          <w:p w:rsidR="009E61B1" w:rsidRDefault="009E61B1">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100%</w:t>
            </w:r>
          </w:p>
        </w:tc>
      </w:tr>
    </w:tbl>
    <w:p w:rsidR="009E61B1" w:rsidRDefault="009E61B1" w:rsidP="009E61B1">
      <w:pPr>
        <w:autoSpaceDE w:val="0"/>
        <w:autoSpaceDN w:val="0"/>
        <w:adjustRightInd w:val="0"/>
        <w:rPr>
          <w:rFonts w:ascii="Traditional Arabic" w:hAnsi="Arial" w:cs="Traditional Arabic"/>
          <w:b/>
          <w:bCs/>
          <w:color w:val="000000"/>
          <w:rtl/>
        </w:rPr>
      </w:pPr>
      <w:r>
        <w:rPr>
          <w:rFonts w:ascii="Traditional Arabic" w:hAnsi="Arial" w:cs="Traditional Arabic"/>
          <w:b/>
          <w:bCs/>
          <w:color w:val="000000"/>
          <w:rtl/>
        </w:rPr>
        <w:t>جدول رقم ( 2) يمثل نسبة مساهمة  المواطن في المصاريف.(لتوضيح اكثر لاحظ الثمثيل البياني رقم(2).</w:t>
      </w:r>
    </w:p>
    <w:p w:rsidR="009E61B1" w:rsidRDefault="009E61B1" w:rsidP="009E61B1">
      <w:pPr>
        <w:autoSpaceDE w:val="0"/>
        <w:autoSpaceDN w:val="0"/>
        <w:adjustRightInd w:val="0"/>
        <w:rPr>
          <w:rFonts w:ascii="Traditional Arabic" w:hAnsi="Arial" w:cs="Traditional Arabic"/>
          <w:b/>
          <w:bCs/>
          <w:color w:val="000000"/>
          <w:rtl/>
        </w:rPr>
      </w:pPr>
    </w:p>
    <w:p w:rsidR="009E61B1" w:rsidRDefault="009E61B1" w:rsidP="009E61B1">
      <w:pPr>
        <w:rPr>
          <w:rFonts w:ascii="Calibri" w:eastAsia="Calibri" w:hAnsi="Calibri" w:cs="Arial"/>
          <w:b/>
          <w:bCs/>
          <w:sz w:val="22"/>
          <w:szCs w:val="22"/>
          <w:rtl/>
        </w:rPr>
      </w:pPr>
    </w:p>
    <w:p w:rsidR="001B2BAA" w:rsidRDefault="001B2BAA" w:rsidP="001B2BAA">
      <w:pPr>
        <w:rPr>
          <w:b/>
          <w:bCs/>
          <w:color w:val="0D0D0D"/>
          <w:u w:val="single"/>
        </w:rPr>
      </w:pPr>
      <w:r>
        <w:rPr>
          <w:b/>
          <w:bCs/>
          <w:rtl/>
        </w:rPr>
        <w:t>***</w:t>
      </w:r>
      <w:r>
        <w:rPr>
          <w:b/>
          <w:bCs/>
          <w:color w:val="0D0D0D"/>
          <w:u w:val="single"/>
          <w:rtl/>
        </w:rPr>
        <w:t xml:space="preserve"> المساهمة في دفع المصاريف:  </w:t>
      </w:r>
    </w:p>
    <w:p w:rsidR="001B2BAA" w:rsidRDefault="001B2BAA" w:rsidP="001B2BAA">
      <w:pPr>
        <w:rPr>
          <w:b/>
          <w:bCs/>
          <w:color w:val="0D0D0D"/>
          <w:rtl/>
        </w:rPr>
      </w:pPr>
      <w:r>
        <w:rPr>
          <w:b/>
          <w:bCs/>
          <w:color w:val="0D0D0D"/>
          <w:rtl/>
        </w:rPr>
        <w:t>الموافقة على  أن تزيد فاتورة المياه لتشمل جزءا من المصاريف:</w:t>
      </w:r>
    </w:p>
    <w:p w:rsidR="001B2BAA" w:rsidRDefault="001B2BAA" w:rsidP="001B2BAA">
      <w:pPr>
        <w:rPr>
          <w:b/>
          <w:bCs/>
          <w:color w:val="0D0D0D"/>
          <w:rtl/>
          <w:lang w:bidi="ar-JO"/>
        </w:rPr>
      </w:pPr>
      <w:r>
        <w:rPr>
          <w:b/>
          <w:bCs/>
          <w:color w:val="0D0D0D"/>
          <w:rtl/>
          <w:lang w:bidi="ar-JO"/>
        </w:rPr>
        <w:t>نعم,لا:    لاحظ الجدول رقم(2):</w:t>
      </w:r>
    </w:p>
    <w:tbl>
      <w:tblPr>
        <w:bidiVisual/>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0"/>
        <w:gridCol w:w="1370"/>
        <w:gridCol w:w="1370"/>
        <w:gridCol w:w="1370"/>
        <w:gridCol w:w="1370"/>
        <w:gridCol w:w="1371"/>
      </w:tblGrid>
      <w:tr w:rsidR="001B2BAA">
        <w:tc>
          <w:tcPr>
            <w:tcW w:w="1370" w:type="dxa"/>
            <w:tcBorders>
              <w:top w:val="single" w:sz="4" w:space="0" w:color="auto"/>
              <w:left w:val="single" w:sz="4" w:space="0" w:color="auto"/>
              <w:bottom w:val="single" w:sz="4" w:space="0" w:color="auto"/>
              <w:right w:val="single" w:sz="4" w:space="0" w:color="auto"/>
            </w:tcBorders>
          </w:tcPr>
          <w:p w:rsidR="001B2BAA" w:rsidRDefault="001B2BAA">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نسبة المساهمة في المصاريف.</w:t>
            </w:r>
          </w:p>
        </w:tc>
        <w:tc>
          <w:tcPr>
            <w:tcW w:w="1370" w:type="dxa"/>
            <w:tcBorders>
              <w:top w:val="single" w:sz="4" w:space="0" w:color="auto"/>
              <w:left w:val="single" w:sz="4" w:space="0" w:color="auto"/>
              <w:bottom w:val="single" w:sz="4" w:space="0" w:color="auto"/>
              <w:right w:val="single" w:sz="4" w:space="0" w:color="auto"/>
            </w:tcBorders>
          </w:tcPr>
          <w:p w:rsidR="001B2BAA" w:rsidRDefault="001B2BAA">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10%</w:t>
            </w:r>
          </w:p>
        </w:tc>
        <w:tc>
          <w:tcPr>
            <w:tcW w:w="1370" w:type="dxa"/>
            <w:tcBorders>
              <w:top w:val="single" w:sz="4" w:space="0" w:color="auto"/>
              <w:left w:val="single" w:sz="4" w:space="0" w:color="auto"/>
              <w:bottom w:val="single" w:sz="4" w:space="0" w:color="auto"/>
              <w:right w:val="single" w:sz="4" w:space="0" w:color="auto"/>
            </w:tcBorders>
          </w:tcPr>
          <w:p w:rsidR="001B2BAA" w:rsidRDefault="001B2BAA">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50%</w:t>
            </w:r>
          </w:p>
        </w:tc>
        <w:tc>
          <w:tcPr>
            <w:tcW w:w="1370" w:type="dxa"/>
            <w:tcBorders>
              <w:top w:val="single" w:sz="4" w:space="0" w:color="auto"/>
              <w:left w:val="single" w:sz="4" w:space="0" w:color="auto"/>
              <w:bottom w:val="single" w:sz="4" w:space="0" w:color="auto"/>
              <w:right w:val="single" w:sz="4" w:space="0" w:color="auto"/>
            </w:tcBorders>
          </w:tcPr>
          <w:p w:rsidR="001B2BAA" w:rsidRDefault="001B2BAA">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70%</w:t>
            </w:r>
          </w:p>
        </w:tc>
        <w:tc>
          <w:tcPr>
            <w:tcW w:w="1370" w:type="dxa"/>
            <w:tcBorders>
              <w:top w:val="single" w:sz="4" w:space="0" w:color="auto"/>
              <w:left w:val="single" w:sz="4" w:space="0" w:color="auto"/>
              <w:bottom w:val="single" w:sz="4" w:space="0" w:color="auto"/>
              <w:right w:val="single" w:sz="4" w:space="0" w:color="auto"/>
            </w:tcBorders>
          </w:tcPr>
          <w:p w:rsidR="001B2BAA" w:rsidRDefault="001B2BAA">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100%</w:t>
            </w:r>
          </w:p>
        </w:tc>
        <w:tc>
          <w:tcPr>
            <w:tcW w:w="1371" w:type="dxa"/>
            <w:tcBorders>
              <w:top w:val="single" w:sz="4" w:space="0" w:color="auto"/>
              <w:left w:val="single" w:sz="4" w:space="0" w:color="auto"/>
              <w:bottom w:val="single" w:sz="4" w:space="0" w:color="auto"/>
              <w:right w:val="single" w:sz="4" w:space="0" w:color="auto"/>
            </w:tcBorders>
          </w:tcPr>
          <w:p w:rsidR="001B2BAA" w:rsidRDefault="001B2BAA">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المجموع</w:t>
            </w:r>
          </w:p>
        </w:tc>
      </w:tr>
      <w:tr w:rsidR="001B2BAA">
        <w:tc>
          <w:tcPr>
            <w:tcW w:w="1370" w:type="dxa"/>
            <w:tcBorders>
              <w:top w:val="single" w:sz="4" w:space="0" w:color="auto"/>
              <w:left w:val="single" w:sz="4" w:space="0" w:color="auto"/>
              <w:bottom w:val="single" w:sz="4" w:space="0" w:color="auto"/>
              <w:right w:val="single" w:sz="4" w:space="0" w:color="auto"/>
            </w:tcBorders>
          </w:tcPr>
          <w:p w:rsidR="001B2BAA" w:rsidRDefault="001B2BAA">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المجموع</w:t>
            </w:r>
          </w:p>
        </w:tc>
        <w:tc>
          <w:tcPr>
            <w:tcW w:w="1370" w:type="dxa"/>
            <w:tcBorders>
              <w:top w:val="single" w:sz="4" w:space="0" w:color="auto"/>
              <w:left w:val="single" w:sz="4" w:space="0" w:color="auto"/>
              <w:bottom w:val="single" w:sz="4" w:space="0" w:color="auto"/>
              <w:right w:val="single" w:sz="4" w:space="0" w:color="auto"/>
            </w:tcBorders>
          </w:tcPr>
          <w:p w:rsidR="001B2BAA" w:rsidRDefault="001B2BAA">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157</w:t>
            </w:r>
          </w:p>
        </w:tc>
        <w:tc>
          <w:tcPr>
            <w:tcW w:w="1370" w:type="dxa"/>
            <w:tcBorders>
              <w:top w:val="single" w:sz="4" w:space="0" w:color="auto"/>
              <w:left w:val="single" w:sz="4" w:space="0" w:color="auto"/>
              <w:bottom w:val="single" w:sz="4" w:space="0" w:color="auto"/>
              <w:right w:val="single" w:sz="4" w:space="0" w:color="auto"/>
            </w:tcBorders>
          </w:tcPr>
          <w:p w:rsidR="001B2BAA" w:rsidRDefault="001B2BAA">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51</w:t>
            </w:r>
          </w:p>
        </w:tc>
        <w:tc>
          <w:tcPr>
            <w:tcW w:w="1370" w:type="dxa"/>
            <w:tcBorders>
              <w:top w:val="single" w:sz="4" w:space="0" w:color="auto"/>
              <w:left w:val="single" w:sz="4" w:space="0" w:color="auto"/>
              <w:bottom w:val="single" w:sz="4" w:space="0" w:color="auto"/>
              <w:right w:val="single" w:sz="4" w:space="0" w:color="auto"/>
            </w:tcBorders>
          </w:tcPr>
          <w:p w:rsidR="001B2BAA" w:rsidRDefault="001B2BAA">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14</w:t>
            </w:r>
          </w:p>
        </w:tc>
        <w:tc>
          <w:tcPr>
            <w:tcW w:w="1370" w:type="dxa"/>
            <w:tcBorders>
              <w:top w:val="single" w:sz="4" w:space="0" w:color="auto"/>
              <w:left w:val="single" w:sz="4" w:space="0" w:color="auto"/>
              <w:bottom w:val="single" w:sz="4" w:space="0" w:color="auto"/>
              <w:right w:val="single" w:sz="4" w:space="0" w:color="auto"/>
            </w:tcBorders>
          </w:tcPr>
          <w:p w:rsidR="001B2BAA" w:rsidRDefault="001B2BAA">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8</w:t>
            </w:r>
          </w:p>
        </w:tc>
        <w:tc>
          <w:tcPr>
            <w:tcW w:w="1371" w:type="dxa"/>
            <w:tcBorders>
              <w:top w:val="single" w:sz="4" w:space="0" w:color="auto"/>
              <w:left w:val="single" w:sz="4" w:space="0" w:color="auto"/>
              <w:bottom w:val="single" w:sz="4" w:space="0" w:color="auto"/>
              <w:right w:val="single" w:sz="4" w:space="0" w:color="auto"/>
            </w:tcBorders>
          </w:tcPr>
          <w:p w:rsidR="001B2BAA" w:rsidRDefault="001B2BAA">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230</w:t>
            </w:r>
          </w:p>
        </w:tc>
      </w:tr>
      <w:tr w:rsidR="001B2BAA">
        <w:tc>
          <w:tcPr>
            <w:tcW w:w="1370" w:type="dxa"/>
            <w:tcBorders>
              <w:top w:val="single" w:sz="4" w:space="0" w:color="auto"/>
              <w:left w:val="single" w:sz="4" w:space="0" w:color="auto"/>
              <w:bottom w:val="single" w:sz="4" w:space="0" w:color="auto"/>
              <w:right w:val="single" w:sz="4" w:space="0" w:color="auto"/>
            </w:tcBorders>
          </w:tcPr>
          <w:p w:rsidR="001B2BAA" w:rsidRDefault="001B2BAA">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النسبة المئوية</w:t>
            </w:r>
          </w:p>
        </w:tc>
        <w:tc>
          <w:tcPr>
            <w:tcW w:w="1370" w:type="dxa"/>
            <w:tcBorders>
              <w:top w:val="single" w:sz="4" w:space="0" w:color="auto"/>
              <w:left w:val="single" w:sz="4" w:space="0" w:color="auto"/>
              <w:bottom w:val="single" w:sz="4" w:space="0" w:color="auto"/>
              <w:right w:val="single" w:sz="4" w:space="0" w:color="auto"/>
            </w:tcBorders>
          </w:tcPr>
          <w:p w:rsidR="001B2BAA" w:rsidRDefault="001B2BAA">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68.26%</w:t>
            </w:r>
          </w:p>
        </w:tc>
        <w:tc>
          <w:tcPr>
            <w:tcW w:w="1370" w:type="dxa"/>
            <w:tcBorders>
              <w:top w:val="single" w:sz="4" w:space="0" w:color="auto"/>
              <w:left w:val="single" w:sz="4" w:space="0" w:color="auto"/>
              <w:bottom w:val="single" w:sz="4" w:space="0" w:color="auto"/>
              <w:right w:val="single" w:sz="4" w:space="0" w:color="auto"/>
            </w:tcBorders>
          </w:tcPr>
          <w:p w:rsidR="001B2BAA" w:rsidRDefault="001B2BAA">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22.17%</w:t>
            </w:r>
          </w:p>
        </w:tc>
        <w:tc>
          <w:tcPr>
            <w:tcW w:w="1370" w:type="dxa"/>
            <w:tcBorders>
              <w:top w:val="single" w:sz="4" w:space="0" w:color="auto"/>
              <w:left w:val="single" w:sz="4" w:space="0" w:color="auto"/>
              <w:bottom w:val="single" w:sz="4" w:space="0" w:color="auto"/>
              <w:right w:val="single" w:sz="4" w:space="0" w:color="auto"/>
            </w:tcBorders>
          </w:tcPr>
          <w:p w:rsidR="001B2BAA" w:rsidRDefault="001B2BAA">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6%</w:t>
            </w:r>
          </w:p>
        </w:tc>
        <w:tc>
          <w:tcPr>
            <w:tcW w:w="1370" w:type="dxa"/>
            <w:tcBorders>
              <w:top w:val="single" w:sz="4" w:space="0" w:color="auto"/>
              <w:left w:val="single" w:sz="4" w:space="0" w:color="auto"/>
              <w:bottom w:val="single" w:sz="4" w:space="0" w:color="auto"/>
              <w:right w:val="single" w:sz="4" w:space="0" w:color="auto"/>
            </w:tcBorders>
          </w:tcPr>
          <w:p w:rsidR="001B2BAA" w:rsidRDefault="001B2BAA">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3.47%</w:t>
            </w:r>
          </w:p>
        </w:tc>
        <w:tc>
          <w:tcPr>
            <w:tcW w:w="1371" w:type="dxa"/>
            <w:tcBorders>
              <w:top w:val="single" w:sz="4" w:space="0" w:color="auto"/>
              <w:left w:val="single" w:sz="4" w:space="0" w:color="auto"/>
              <w:bottom w:val="single" w:sz="4" w:space="0" w:color="auto"/>
              <w:right w:val="single" w:sz="4" w:space="0" w:color="auto"/>
            </w:tcBorders>
          </w:tcPr>
          <w:p w:rsidR="001B2BAA" w:rsidRDefault="001B2BAA">
            <w:pPr>
              <w:autoSpaceDE w:val="0"/>
              <w:autoSpaceDN w:val="0"/>
              <w:adjustRightInd w:val="0"/>
              <w:rPr>
                <w:rFonts w:ascii="Traditional Arabic" w:hAnsi="Arial" w:cs="Traditional Arabic"/>
                <w:b/>
                <w:bCs/>
                <w:color w:val="000000"/>
                <w:lang w:bidi="ar-JO"/>
              </w:rPr>
            </w:pPr>
            <w:r>
              <w:rPr>
                <w:rFonts w:ascii="Traditional Arabic" w:hAnsi="Arial" w:cs="Traditional Arabic"/>
                <w:b/>
                <w:bCs/>
                <w:color w:val="000000"/>
                <w:rtl/>
                <w:lang w:bidi="ar-JO"/>
              </w:rPr>
              <w:t>100%</w:t>
            </w:r>
          </w:p>
        </w:tc>
      </w:tr>
    </w:tbl>
    <w:p w:rsidR="001B2BAA" w:rsidRDefault="001B2BAA" w:rsidP="001B2BAA">
      <w:pPr>
        <w:autoSpaceDE w:val="0"/>
        <w:autoSpaceDN w:val="0"/>
        <w:adjustRightInd w:val="0"/>
        <w:rPr>
          <w:rFonts w:ascii="Traditional Arabic" w:hAnsi="Arial" w:cs="Traditional Arabic"/>
          <w:b/>
          <w:bCs/>
          <w:color w:val="000000"/>
          <w:rtl/>
        </w:rPr>
      </w:pPr>
      <w:r>
        <w:rPr>
          <w:rFonts w:ascii="Traditional Arabic" w:hAnsi="Arial" w:cs="Traditional Arabic"/>
          <w:b/>
          <w:bCs/>
          <w:color w:val="000000"/>
          <w:rtl/>
        </w:rPr>
        <w:t>جدول رقم ( 2) يمثل نسبة مساهمة  المواطن في المصاريف.(لتوضيح اكثر لاحظ الثمثيل البياني رقم(2).</w:t>
      </w:r>
    </w:p>
    <w:p w:rsidR="001B2BAA" w:rsidRDefault="001B2BAA" w:rsidP="001B2BAA">
      <w:pPr>
        <w:autoSpaceDE w:val="0"/>
        <w:autoSpaceDN w:val="0"/>
        <w:adjustRightInd w:val="0"/>
        <w:rPr>
          <w:rFonts w:ascii="Traditional Arabic" w:hAnsi="Arial" w:cs="Traditional Arabic"/>
          <w:b/>
          <w:bCs/>
          <w:color w:val="000000"/>
          <w:rtl/>
        </w:rPr>
      </w:pPr>
    </w:p>
    <w:p w:rsidR="001B2BAA" w:rsidRDefault="001B2BAA" w:rsidP="001B2BAA">
      <w:pPr>
        <w:rPr>
          <w:rFonts w:ascii="Calibri" w:eastAsia="Calibri" w:hAnsi="Calibri" w:cs="Arial"/>
          <w:b/>
          <w:bCs/>
          <w:sz w:val="22"/>
          <w:szCs w:val="22"/>
          <w:rtl/>
        </w:rPr>
      </w:pPr>
    </w:p>
    <w:p w:rsidR="001B2BAA" w:rsidRDefault="001B2BAA" w:rsidP="001B2BAA">
      <w:pPr>
        <w:rPr>
          <w:b/>
          <w:bCs/>
          <w:color w:val="0D0D0D"/>
          <w:u w:val="single"/>
          <w:rtl/>
        </w:rPr>
      </w:pPr>
      <w:r>
        <w:rPr>
          <w:b/>
          <w:bCs/>
          <w:color w:val="0D0D0D"/>
          <w:u w:val="single"/>
          <w:rtl/>
        </w:rPr>
        <w:br w:type="page"/>
        <w:t>** المؤسسات المسؤولة في فلسطين:</w:t>
      </w:r>
    </w:p>
    <w:p w:rsidR="001B2BAA" w:rsidRDefault="001B2BAA" w:rsidP="001B2BAA">
      <w:pPr>
        <w:rPr>
          <w:color w:val="0D0D0D"/>
          <w:rtl/>
        </w:rPr>
      </w:pPr>
      <w:r>
        <w:rPr>
          <w:b/>
          <w:bCs/>
          <w:color w:val="0D0D0D"/>
          <w:rtl/>
        </w:rPr>
        <w:t>المؤسسات المسؤولة عن تصريف و معالجة المياه العادمة:</w:t>
      </w:r>
    </w:p>
    <w:p w:rsidR="001B2BAA" w:rsidRDefault="001B2BAA" w:rsidP="001B2BAA">
      <w:pPr>
        <w:rPr>
          <w:b/>
          <w:bCs/>
          <w:color w:val="0D0D0D"/>
          <w:rtl/>
        </w:rPr>
      </w:pPr>
      <w:r>
        <w:rPr>
          <w:b/>
          <w:bCs/>
          <w:color w:val="0D0D0D"/>
          <w:rtl/>
        </w:rPr>
        <w:t>قسم الهندسة في البلدية,سلطة المياه الفلسطينية,سلطة البيئة</w:t>
      </w:r>
      <w:r>
        <w:rPr>
          <w:color w:val="0D0D0D"/>
          <w:rtl/>
        </w:rPr>
        <w:t xml:space="preserve"> </w:t>
      </w:r>
      <w:r>
        <w:rPr>
          <w:b/>
          <w:bCs/>
          <w:color w:val="0D0D0D"/>
          <w:rtl/>
        </w:rPr>
        <w:t>الفلسطينية, كانت نتائج التصويت كما يلي:</w:t>
      </w:r>
    </w:p>
    <w:p w:rsidR="001B2BAA" w:rsidRDefault="001B2BAA" w:rsidP="001B2BAA">
      <w:pPr>
        <w:rPr>
          <w:b/>
          <w:bCs/>
          <w:color w:val="0D0D0D"/>
          <w:rtl/>
        </w:rPr>
      </w:pPr>
      <w:r>
        <w:rPr>
          <w:b/>
          <w:bCs/>
          <w:color w:val="0D0D0D"/>
          <w:rtl/>
        </w:rPr>
        <w:t>قسم الهندسة في البلدية:14%</w:t>
      </w:r>
    </w:p>
    <w:p w:rsidR="001B2BAA" w:rsidRDefault="001B2BAA" w:rsidP="001B2BAA">
      <w:pPr>
        <w:rPr>
          <w:b/>
          <w:bCs/>
          <w:color w:val="0D0D0D"/>
          <w:rtl/>
        </w:rPr>
      </w:pPr>
      <w:r>
        <w:rPr>
          <w:b/>
          <w:bCs/>
          <w:color w:val="0D0D0D"/>
          <w:rtl/>
        </w:rPr>
        <w:t>سلطة المياه الفلسطينية:30%</w:t>
      </w:r>
    </w:p>
    <w:p w:rsidR="001B2BAA" w:rsidRDefault="001B2BAA" w:rsidP="001B2BAA">
      <w:pPr>
        <w:rPr>
          <w:b/>
          <w:bCs/>
          <w:color w:val="0D0D0D"/>
          <w:rtl/>
        </w:rPr>
      </w:pPr>
      <w:r>
        <w:rPr>
          <w:b/>
          <w:bCs/>
          <w:color w:val="0D0D0D"/>
          <w:rtl/>
        </w:rPr>
        <w:t>سلطة البيئة</w:t>
      </w:r>
      <w:r>
        <w:rPr>
          <w:color w:val="0D0D0D"/>
          <w:rtl/>
        </w:rPr>
        <w:t xml:space="preserve"> </w:t>
      </w:r>
      <w:r>
        <w:rPr>
          <w:b/>
          <w:bCs/>
          <w:color w:val="0D0D0D"/>
          <w:rtl/>
        </w:rPr>
        <w:t>الفلسطينية:56%.</w:t>
      </w:r>
    </w:p>
    <w:p w:rsidR="001B2BAA" w:rsidRDefault="001B2BAA" w:rsidP="001B2BAA">
      <w:pPr>
        <w:rPr>
          <w:b/>
          <w:bCs/>
          <w:sz w:val="22"/>
          <w:szCs w:val="22"/>
          <w:rtl/>
        </w:rPr>
      </w:pPr>
      <w:r>
        <w:rPr>
          <w:b/>
          <w:bCs/>
          <w:rtl/>
        </w:rPr>
        <w:t>لتوضيح أكثر لاحظ التمثيل البياني رقم(3).</w:t>
      </w:r>
    </w:p>
    <w:p w:rsidR="001B2BAA" w:rsidRDefault="001B2BAA" w:rsidP="001B2BAA">
      <w:pPr>
        <w:rPr>
          <w:b/>
          <w:bCs/>
          <w:color w:val="0D0D0D"/>
          <w:u w:val="single"/>
          <w:rtl/>
        </w:rPr>
      </w:pPr>
      <w:r>
        <w:rPr>
          <w:b/>
          <w:bCs/>
          <w:color w:val="0D0D0D"/>
          <w:u w:val="single"/>
          <w:rtl/>
        </w:rPr>
        <w:t>**معرفة طرق التنقية:</w:t>
      </w:r>
    </w:p>
    <w:p w:rsidR="001B2BAA" w:rsidRDefault="001B2BAA" w:rsidP="001B2BAA">
      <w:pPr>
        <w:rPr>
          <w:b/>
          <w:bCs/>
          <w:color w:val="0D0D0D"/>
          <w:rtl/>
        </w:rPr>
      </w:pPr>
      <w:r>
        <w:rPr>
          <w:b/>
          <w:bCs/>
          <w:color w:val="0D0D0D"/>
          <w:rtl/>
        </w:rPr>
        <w:t>العلم عن طرق لتنقية المياه العادمة حتى يتم استخدامها ثانية:</w:t>
      </w:r>
    </w:p>
    <w:p w:rsidR="001B2BAA" w:rsidRDefault="001B2BAA" w:rsidP="001B2BAA">
      <w:pPr>
        <w:rPr>
          <w:b/>
          <w:bCs/>
          <w:color w:val="0D0D0D"/>
          <w:rtl/>
        </w:rPr>
      </w:pPr>
      <w:r>
        <w:rPr>
          <w:b/>
          <w:bCs/>
          <w:color w:val="0D0D0D"/>
          <w:rtl/>
        </w:rPr>
        <w:t>لا , نعم, ظهرت النتائج كما يلي:</w:t>
      </w:r>
    </w:p>
    <w:p w:rsidR="001B2BAA" w:rsidRDefault="001B2BAA" w:rsidP="001B2BAA">
      <w:pPr>
        <w:rPr>
          <w:b/>
          <w:bCs/>
          <w:color w:val="0D0D0D"/>
          <w:sz w:val="22"/>
          <w:szCs w:val="22"/>
          <w:rtl/>
        </w:rPr>
      </w:pPr>
      <w:r>
        <w:rPr>
          <w:b/>
          <w:bCs/>
          <w:color w:val="0D0D0D"/>
          <w:rtl/>
        </w:rPr>
        <w:t>75% يعرف بطرق التنقية, 25% لا يعرف بطرق التنقية.</w:t>
      </w:r>
    </w:p>
    <w:p w:rsidR="001B2BAA" w:rsidRDefault="001B2BAA" w:rsidP="001B2BAA">
      <w:pPr>
        <w:rPr>
          <w:b/>
          <w:bCs/>
          <w:rtl/>
        </w:rPr>
      </w:pPr>
      <w:r>
        <w:rPr>
          <w:b/>
          <w:bCs/>
          <w:rtl/>
        </w:rPr>
        <w:t>لتوضيح أكثر لاحظ التمثيل البياني رقم(4).</w:t>
      </w:r>
    </w:p>
    <w:p w:rsidR="001B2BAA" w:rsidRDefault="001B2BAA" w:rsidP="001B2BAA">
      <w:pPr>
        <w:rPr>
          <w:b/>
          <w:bCs/>
          <w:color w:val="0D0D0D"/>
          <w:u w:val="single"/>
          <w:rtl/>
        </w:rPr>
      </w:pPr>
      <w:r>
        <w:rPr>
          <w:b/>
          <w:bCs/>
          <w:color w:val="0D0D0D"/>
          <w:u w:val="single"/>
          <w:rtl/>
        </w:rPr>
        <w:t>**حالات الأمراض و خصوصا الإسهال</w:t>
      </w:r>
    </w:p>
    <w:p w:rsidR="001B2BAA" w:rsidRDefault="001B2BAA" w:rsidP="001B2BAA">
      <w:pPr>
        <w:rPr>
          <w:b/>
          <w:bCs/>
          <w:color w:val="0D0D0D"/>
          <w:rtl/>
        </w:rPr>
      </w:pPr>
      <w:r>
        <w:rPr>
          <w:b/>
          <w:bCs/>
          <w:color w:val="0D0D0D"/>
          <w:rtl/>
        </w:rPr>
        <w:t xml:space="preserve">عدد حالات الإسهال في الثلاث أشهر الماضية في العائلة: </w:t>
      </w:r>
    </w:p>
    <w:p w:rsidR="001B2BAA" w:rsidRDefault="001B2BAA" w:rsidP="001B2BAA">
      <w:pPr>
        <w:rPr>
          <w:b/>
          <w:bCs/>
          <w:color w:val="0D0D0D"/>
          <w:rtl/>
        </w:rPr>
      </w:pPr>
      <w:r>
        <w:rPr>
          <w:b/>
          <w:bCs/>
          <w:color w:val="0D0D0D"/>
          <w:rtl/>
          <w:lang w:bidi="ar-JO"/>
        </w:rPr>
        <w:t>من 1- 4 حالة نتيجة التصويت 65%,لا يوجد حالات نتيجة التصويت 35%</w:t>
      </w:r>
      <w:r>
        <w:rPr>
          <w:b/>
          <w:bCs/>
          <w:color w:val="0D0D0D"/>
          <w:rtl/>
        </w:rPr>
        <w:t xml:space="preserve"> .</w:t>
      </w:r>
    </w:p>
    <w:p w:rsidR="001B2BAA" w:rsidRDefault="001B2BAA" w:rsidP="001B2BAA">
      <w:pPr>
        <w:rPr>
          <w:b/>
          <w:bCs/>
          <w:color w:val="0D0D0D"/>
          <w:rtl/>
        </w:rPr>
      </w:pPr>
      <w:r>
        <w:rPr>
          <w:b/>
          <w:bCs/>
          <w:color w:val="0D0D0D"/>
          <w:rtl/>
        </w:rPr>
        <w:t>ظهرت النتائج كما يلي:</w:t>
      </w:r>
    </w:p>
    <w:p w:rsidR="001B2BAA" w:rsidRDefault="001B2BAA" w:rsidP="001B2BAA">
      <w:pPr>
        <w:rPr>
          <w:b/>
          <w:bCs/>
          <w:sz w:val="22"/>
          <w:szCs w:val="22"/>
          <w:rtl/>
        </w:rPr>
      </w:pPr>
      <w:r>
        <w:rPr>
          <w:b/>
          <w:bCs/>
          <w:rtl/>
        </w:rPr>
        <w:t>لتوضيح أكثر لاحظ التمثيل البياني رقم(5 ).</w:t>
      </w:r>
    </w:p>
    <w:p w:rsidR="001B2BAA" w:rsidRDefault="001B2BAA" w:rsidP="001B2BAA">
      <w:pPr>
        <w:rPr>
          <w:b/>
          <w:bCs/>
          <w:rtl/>
        </w:rPr>
      </w:pPr>
    </w:p>
    <w:p w:rsidR="001B2BAA" w:rsidRDefault="001B2BAA" w:rsidP="001B2BAA">
      <w:pPr>
        <w:rPr>
          <w:b/>
          <w:bCs/>
          <w:rtl/>
        </w:rPr>
      </w:pPr>
    </w:p>
    <w:p w:rsidR="001B2BAA" w:rsidRDefault="001B2BAA" w:rsidP="001B2BAA">
      <w:pPr>
        <w:rPr>
          <w:b/>
          <w:bCs/>
          <w:rtl/>
        </w:rPr>
      </w:pPr>
    </w:p>
    <w:p w:rsidR="001B2BAA" w:rsidRDefault="001B2BAA" w:rsidP="001B2BAA">
      <w:pPr>
        <w:rPr>
          <w:b/>
          <w:bCs/>
          <w:rtl/>
        </w:rPr>
      </w:pPr>
    </w:p>
    <w:p w:rsidR="00B0337E" w:rsidRDefault="009E61B1" w:rsidP="00B0337E">
      <w:r>
        <w:rPr>
          <w:b/>
          <w:bCs/>
          <w:color w:val="0D0D0D"/>
          <w:u w:val="single"/>
          <w:rtl/>
        </w:rPr>
        <w:br w:type="page"/>
      </w:r>
      <w:r w:rsidR="00B0337E">
        <w:rPr>
          <w:b/>
          <w:bCs/>
          <w:sz w:val="28"/>
          <w:szCs w:val="28"/>
          <w:rtl/>
        </w:rPr>
        <w:t xml:space="preserve"> </w:t>
      </w:r>
      <w:r w:rsidR="00B0337E">
        <w:rPr>
          <w:rFonts w:hint="cs"/>
          <w:b/>
          <w:bCs/>
          <w:sz w:val="28"/>
          <w:szCs w:val="28"/>
          <w:rtl/>
        </w:rPr>
        <w:t xml:space="preserve">                                                               </w:t>
      </w:r>
      <w:r w:rsidR="00B0337E">
        <w:rPr>
          <w:b/>
          <w:bCs/>
          <w:sz w:val="28"/>
          <w:szCs w:val="28"/>
          <w:rtl/>
        </w:rPr>
        <w:t xml:space="preserve">  شكل رقم ( 1): استخدامات المياه العادمة</w:t>
      </w:r>
      <w:r w:rsidR="00B0337E">
        <w:rPr>
          <w:rtl/>
        </w:rPr>
        <w:t>.</w:t>
      </w:r>
    </w:p>
    <w:p w:rsidR="001B1B80" w:rsidRDefault="001B1B80" w:rsidP="001B1B80">
      <w:pPr>
        <w:rPr>
          <w:b/>
          <w:bCs/>
        </w:rPr>
      </w:pPr>
      <w:r>
        <w:rPr>
          <w:b/>
          <w:bCs/>
          <w:rtl/>
        </w:rPr>
        <w:t>شكل رقم (4): معرفة بطرق تنقية المياه العادمة.</w:t>
      </w:r>
    </w:p>
    <w:p w:rsidR="00704E1E" w:rsidRDefault="00704E1E" w:rsidP="00C437F9">
      <w:pPr>
        <w:rPr>
          <w:rFonts w:hint="cs"/>
          <w:rtl/>
        </w:rPr>
      </w:pPr>
    </w:p>
    <w:p w:rsidR="00704E1E" w:rsidRDefault="00704E1E" w:rsidP="00C437F9">
      <w:pPr>
        <w:rPr>
          <w:rFonts w:hint="cs"/>
          <w:rtl/>
        </w:rPr>
      </w:pPr>
    </w:p>
    <w:p w:rsidR="00704E1E" w:rsidRDefault="00704E1E" w:rsidP="00C437F9">
      <w:pPr>
        <w:rPr>
          <w:rFonts w:hint="cs"/>
          <w:rtl/>
        </w:rPr>
      </w:pPr>
    </w:p>
    <w:p w:rsidR="00704E1E" w:rsidRDefault="00704E1E" w:rsidP="00C437F9">
      <w:pPr>
        <w:rPr>
          <w:rFonts w:hint="cs"/>
          <w:rtl/>
        </w:rPr>
      </w:pPr>
    </w:p>
    <w:p w:rsidR="002B7CC0" w:rsidRDefault="002B7CC0" w:rsidP="002B7CC0">
      <w:r>
        <w:rPr>
          <w:rtl/>
        </w:rPr>
        <w:t>شكل رقم (5) : حالات الامراض وخصوصا الاسهال.</w:t>
      </w:r>
    </w:p>
    <w:p w:rsidR="008F519F" w:rsidRDefault="008F519F" w:rsidP="00C437F9">
      <w:pPr>
        <w:rPr>
          <w:rFonts w:hint="cs"/>
          <w:rtl/>
        </w:rPr>
      </w:pPr>
    </w:p>
    <w:p w:rsidR="008F519F" w:rsidRDefault="008F519F" w:rsidP="00C437F9">
      <w:pPr>
        <w:rPr>
          <w:rFonts w:hint="cs"/>
          <w:rtl/>
        </w:rPr>
      </w:pPr>
    </w:p>
    <w:p w:rsidR="008F519F" w:rsidRDefault="008F519F" w:rsidP="00C437F9">
      <w:pPr>
        <w:rPr>
          <w:rFonts w:hint="cs"/>
          <w:rtl/>
        </w:rPr>
      </w:pPr>
    </w:p>
    <w:p w:rsidR="008F519F" w:rsidRDefault="008F519F" w:rsidP="00C437F9">
      <w:pPr>
        <w:rPr>
          <w:rFonts w:hint="cs"/>
          <w:rtl/>
        </w:rPr>
      </w:pPr>
    </w:p>
    <w:p w:rsidR="008F519F" w:rsidRDefault="008F519F" w:rsidP="00C437F9">
      <w:pPr>
        <w:rPr>
          <w:rFonts w:hint="cs"/>
          <w:rtl/>
        </w:rPr>
      </w:pPr>
    </w:p>
    <w:p w:rsidR="008F519F" w:rsidRDefault="008F519F" w:rsidP="00C437F9">
      <w:pPr>
        <w:rPr>
          <w:rFonts w:hint="cs"/>
          <w:rtl/>
        </w:rPr>
      </w:pPr>
    </w:p>
    <w:p w:rsidR="008F519F" w:rsidRDefault="008F519F" w:rsidP="00C437F9">
      <w:pPr>
        <w:rPr>
          <w:rFonts w:hint="cs"/>
          <w:rtl/>
        </w:rPr>
      </w:pPr>
    </w:p>
    <w:p w:rsidR="008F519F" w:rsidRDefault="008F519F" w:rsidP="00C437F9">
      <w:pPr>
        <w:rPr>
          <w:rFonts w:hint="cs"/>
          <w:rtl/>
        </w:rPr>
      </w:pPr>
    </w:p>
    <w:p w:rsidR="008F519F" w:rsidRDefault="008F519F" w:rsidP="00C437F9">
      <w:pPr>
        <w:rPr>
          <w:rFonts w:hint="cs"/>
          <w:rtl/>
        </w:rPr>
      </w:pPr>
    </w:p>
    <w:p w:rsidR="008F519F" w:rsidRDefault="008F519F" w:rsidP="00C437F9">
      <w:pPr>
        <w:rPr>
          <w:rFonts w:hint="cs"/>
          <w:rtl/>
        </w:rPr>
      </w:pPr>
    </w:p>
    <w:p w:rsidR="008F519F" w:rsidRDefault="008F519F" w:rsidP="00C437F9">
      <w:pPr>
        <w:rPr>
          <w:rFonts w:hint="cs"/>
          <w:rtl/>
        </w:rPr>
      </w:pPr>
    </w:p>
    <w:p w:rsidR="008F519F" w:rsidRDefault="00250629" w:rsidP="004A7824">
      <w:pPr>
        <w:rPr>
          <w:rFonts w:hint="cs"/>
          <w:rtl/>
        </w:rPr>
      </w:pPr>
      <w:r>
        <w:rPr>
          <w:noProof/>
        </w:rPr>
      </w:r>
      <w:r w:rsidR="00250629">
        <w:rPr>
          <w:noProof/>
        </w:rPr>
        <w:object w:dxaOrig="9830" w:dyaOrig="7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05pt;margin-top:0;width:418.5pt;height:230.55pt;z-index:251663360" o:bwpure="highContrast" o:bwnormal="blackTextAndLines" fillcolor="#bbe0e3">
            <v:imagedata r:id="rId22" o:title=""/>
            <w10:wrap anchorx="page"/>
          </v:shape>
          <o:OLEObject Type="Embed" ProgID="MSGraph.Chart.8" ShapeID="_x0000_s1030" DrawAspect="Content" ObjectID="_1717933154" r:id="rId23">
            <o:FieldCodes>\s</o:FieldCodes>
          </o:OLEObject>
        </w:object>
      </w:r>
    </w:p>
    <w:p w:rsidR="008F519F" w:rsidRDefault="008F519F" w:rsidP="00C437F9">
      <w:pPr>
        <w:rPr>
          <w:rFonts w:hint="cs"/>
          <w:rtl/>
        </w:rPr>
      </w:pPr>
    </w:p>
    <w:p w:rsidR="008F519F" w:rsidRDefault="008F519F" w:rsidP="00C437F9">
      <w:pPr>
        <w:rPr>
          <w:rFonts w:hint="cs"/>
          <w:rtl/>
        </w:rPr>
      </w:pPr>
    </w:p>
    <w:p w:rsidR="008F519F" w:rsidRDefault="008F519F" w:rsidP="00C437F9">
      <w:pPr>
        <w:rPr>
          <w:rFonts w:hint="cs"/>
          <w:rtl/>
        </w:rPr>
      </w:pPr>
    </w:p>
    <w:p w:rsidR="008F519F" w:rsidRDefault="008F519F" w:rsidP="00C437F9">
      <w:pPr>
        <w:rPr>
          <w:rFonts w:hint="cs"/>
          <w:rtl/>
        </w:rPr>
      </w:pPr>
    </w:p>
    <w:p w:rsidR="008F519F" w:rsidRDefault="008F519F" w:rsidP="00C437F9">
      <w:pPr>
        <w:rPr>
          <w:rFonts w:hint="cs"/>
          <w:rtl/>
        </w:rPr>
      </w:pPr>
    </w:p>
    <w:p w:rsidR="008F519F" w:rsidRDefault="008F519F" w:rsidP="00C437F9">
      <w:pPr>
        <w:rPr>
          <w:rFonts w:hint="cs"/>
          <w:rtl/>
        </w:rPr>
      </w:pPr>
    </w:p>
    <w:p w:rsidR="008F519F" w:rsidRDefault="008F519F" w:rsidP="00C437F9">
      <w:pPr>
        <w:rPr>
          <w:rFonts w:hint="cs"/>
          <w:rtl/>
        </w:rPr>
      </w:pPr>
    </w:p>
    <w:p w:rsidR="008F519F" w:rsidRDefault="008F519F" w:rsidP="00C437F9">
      <w:pPr>
        <w:rPr>
          <w:rFonts w:hint="cs"/>
          <w:rtl/>
        </w:rPr>
      </w:pPr>
    </w:p>
    <w:p w:rsidR="008F519F" w:rsidRDefault="008F519F" w:rsidP="00C437F9">
      <w:pPr>
        <w:rPr>
          <w:rFonts w:hint="cs"/>
          <w:rtl/>
        </w:rPr>
      </w:pPr>
    </w:p>
    <w:p w:rsidR="008F519F" w:rsidRDefault="008F519F" w:rsidP="00C437F9">
      <w:pPr>
        <w:rPr>
          <w:rFonts w:hint="cs"/>
          <w:rtl/>
        </w:rPr>
      </w:pPr>
    </w:p>
    <w:p w:rsidR="008F519F" w:rsidRDefault="008F519F" w:rsidP="00C437F9">
      <w:pPr>
        <w:rPr>
          <w:rFonts w:hint="cs"/>
          <w:rtl/>
        </w:rPr>
      </w:pPr>
    </w:p>
    <w:p w:rsidR="008F519F" w:rsidRDefault="008F519F" w:rsidP="00C437F9">
      <w:pPr>
        <w:rPr>
          <w:rFonts w:hint="cs"/>
          <w:rtl/>
        </w:rPr>
      </w:pPr>
    </w:p>
    <w:p w:rsidR="008F519F" w:rsidRDefault="008F519F" w:rsidP="00C437F9">
      <w:pPr>
        <w:rPr>
          <w:rFonts w:hint="cs"/>
          <w:rtl/>
        </w:rPr>
      </w:pPr>
    </w:p>
    <w:p w:rsidR="008F519F" w:rsidRDefault="008F519F" w:rsidP="00C437F9">
      <w:pPr>
        <w:rPr>
          <w:rFonts w:hint="cs"/>
          <w:rtl/>
        </w:rPr>
      </w:pPr>
    </w:p>
    <w:p w:rsidR="008F519F" w:rsidRDefault="008F519F" w:rsidP="00C437F9">
      <w:pPr>
        <w:rPr>
          <w:rFonts w:hint="cs"/>
          <w:rtl/>
        </w:rPr>
      </w:pPr>
    </w:p>
    <w:p w:rsidR="008F519F" w:rsidRDefault="008F519F" w:rsidP="00C437F9">
      <w:pPr>
        <w:rPr>
          <w:rFonts w:hint="cs"/>
          <w:rtl/>
        </w:rPr>
      </w:pPr>
    </w:p>
    <w:p w:rsidR="008F519F" w:rsidRDefault="008F519F" w:rsidP="00C437F9">
      <w:pPr>
        <w:rPr>
          <w:rFonts w:hint="cs"/>
          <w:rtl/>
        </w:rPr>
      </w:pPr>
    </w:p>
    <w:p w:rsidR="00907D69" w:rsidRDefault="00907D69" w:rsidP="00C437F9">
      <w:pPr>
        <w:rPr>
          <w:rFonts w:hint="cs"/>
          <w:rtl/>
        </w:rPr>
      </w:pPr>
    </w:p>
    <w:p w:rsidR="00907D69" w:rsidRDefault="00907D69" w:rsidP="00C437F9">
      <w:pPr>
        <w:rPr>
          <w:rFonts w:hint="cs"/>
          <w:rtl/>
        </w:rPr>
      </w:pPr>
    </w:p>
    <w:p w:rsidR="00907D69" w:rsidRDefault="00907D69" w:rsidP="00C437F9">
      <w:pPr>
        <w:rPr>
          <w:rFonts w:hint="cs"/>
          <w:rtl/>
        </w:rPr>
      </w:pPr>
    </w:p>
    <w:p w:rsidR="00907D69" w:rsidRDefault="00907D69" w:rsidP="00C437F9">
      <w:pPr>
        <w:rPr>
          <w:rFonts w:hint="cs"/>
          <w:rtl/>
        </w:rPr>
      </w:pPr>
    </w:p>
    <w:p w:rsidR="00907D69" w:rsidRDefault="00907D69" w:rsidP="00C437F9">
      <w:pPr>
        <w:rPr>
          <w:rFonts w:hint="cs"/>
          <w:rtl/>
        </w:rPr>
      </w:pPr>
    </w:p>
    <w:p w:rsidR="00907D69" w:rsidRDefault="00907D69" w:rsidP="00C437F9">
      <w:pPr>
        <w:rPr>
          <w:rFonts w:hint="cs"/>
          <w:rtl/>
        </w:rPr>
      </w:pPr>
    </w:p>
    <w:p w:rsidR="00907D69" w:rsidRDefault="00907D69" w:rsidP="00C437F9">
      <w:pPr>
        <w:rPr>
          <w:rFonts w:hint="cs"/>
          <w:rtl/>
        </w:rPr>
      </w:pPr>
    </w:p>
    <w:p w:rsidR="00907D69" w:rsidRDefault="00907D69" w:rsidP="00C437F9">
      <w:pPr>
        <w:rPr>
          <w:rFonts w:hint="cs"/>
          <w:rtl/>
        </w:rPr>
      </w:pPr>
    </w:p>
    <w:p w:rsidR="00907D69" w:rsidRDefault="00907D69" w:rsidP="00C437F9">
      <w:pPr>
        <w:rPr>
          <w:rFonts w:hint="cs"/>
          <w:rtl/>
        </w:rPr>
      </w:pPr>
    </w:p>
    <w:p w:rsidR="00907D69" w:rsidRDefault="00907D69" w:rsidP="00C437F9">
      <w:pPr>
        <w:rPr>
          <w:rFonts w:hint="cs"/>
          <w:rtl/>
        </w:rPr>
      </w:pPr>
    </w:p>
    <w:p w:rsidR="00907D69" w:rsidRDefault="00907D69" w:rsidP="00C437F9">
      <w:pPr>
        <w:rPr>
          <w:rFonts w:hint="cs"/>
          <w:rtl/>
        </w:rPr>
      </w:pPr>
    </w:p>
    <w:p w:rsidR="00907D69" w:rsidRDefault="00907D69" w:rsidP="00C437F9">
      <w:pPr>
        <w:rPr>
          <w:rFonts w:hint="cs"/>
          <w:rtl/>
        </w:rPr>
      </w:pPr>
    </w:p>
    <w:p w:rsidR="00907D69" w:rsidRDefault="00907D69" w:rsidP="00C437F9">
      <w:pPr>
        <w:rPr>
          <w:rFonts w:hint="cs"/>
          <w:rtl/>
        </w:rPr>
      </w:pPr>
    </w:p>
    <w:p w:rsidR="00907D69" w:rsidRDefault="00907D69" w:rsidP="00C437F9">
      <w:pPr>
        <w:rPr>
          <w:rFonts w:hint="cs"/>
          <w:rtl/>
        </w:rPr>
      </w:pPr>
    </w:p>
    <w:p w:rsidR="00907D69" w:rsidRDefault="00907D69" w:rsidP="00C437F9">
      <w:pPr>
        <w:rPr>
          <w:rFonts w:hint="cs"/>
          <w:rtl/>
        </w:rPr>
      </w:pPr>
    </w:p>
    <w:p w:rsidR="008F519F" w:rsidRDefault="008F519F" w:rsidP="00C437F9">
      <w:pPr>
        <w:rPr>
          <w:rFonts w:hint="cs"/>
          <w:rtl/>
        </w:rPr>
      </w:pPr>
    </w:p>
    <w:p w:rsidR="008F519F" w:rsidRDefault="008F519F" w:rsidP="00C437F9">
      <w:pPr>
        <w:rPr>
          <w:rFonts w:hint="cs"/>
          <w:rtl/>
        </w:rPr>
      </w:pPr>
    </w:p>
    <w:p w:rsidR="0059586E" w:rsidRDefault="0059586E" w:rsidP="0059586E">
      <w:pPr>
        <w:rPr>
          <w:rFonts w:hint="cs"/>
          <w:b/>
          <w:bCs/>
          <w:sz w:val="28"/>
          <w:szCs w:val="28"/>
          <w:rtl/>
        </w:rPr>
      </w:pPr>
      <w:r>
        <w:rPr>
          <w:rFonts w:hint="cs"/>
          <w:b/>
          <w:bCs/>
          <w:sz w:val="28"/>
          <w:szCs w:val="28"/>
          <w:rtl/>
        </w:rPr>
        <w:t>المراجع</w:t>
      </w:r>
    </w:p>
    <w:p w:rsidR="0059586E" w:rsidRPr="00805FF0" w:rsidRDefault="0059586E" w:rsidP="0059586E">
      <w:pPr>
        <w:rPr>
          <w:rFonts w:hint="cs"/>
          <w:sz w:val="28"/>
          <w:szCs w:val="28"/>
          <w:rtl/>
          <w:lang w:bidi="ar-JO"/>
        </w:rPr>
      </w:pPr>
      <w:r w:rsidRPr="00805FF0">
        <w:rPr>
          <w:b/>
          <w:bCs/>
          <w:sz w:val="28"/>
          <w:szCs w:val="28"/>
          <w:rtl/>
        </w:rPr>
        <w:t>المراجع باللغة العربية:</w:t>
      </w:r>
    </w:p>
    <w:p w:rsidR="0059586E" w:rsidRPr="00805FF0" w:rsidRDefault="0059586E" w:rsidP="0059586E">
      <w:pPr>
        <w:rPr>
          <w:rtl/>
          <w:lang w:bidi="ar-JO"/>
        </w:rPr>
      </w:pPr>
      <w:r w:rsidRPr="00805FF0">
        <w:rPr>
          <w:b/>
          <w:bCs/>
          <w:rtl/>
        </w:rPr>
        <w:t>دراسة مكتبية عن حالة البر في الأراضي الفلسطينية المحتلة برنامج الأمم المتحدة (</w:t>
      </w:r>
      <w:r w:rsidRPr="00805FF0">
        <w:rPr>
          <w:b/>
          <w:bCs/>
        </w:rPr>
        <w:t>UNEP</w:t>
      </w:r>
      <w:r w:rsidRPr="00805FF0">
        <w:rPr>
          <w:b/>
          <w:bCs/>
          <w:rtl/>
        </w:rPr>
        <w:t>).</w:t>
      </w:r>
    </w:p>
    <w:p w:rsidR="0059586E" w:rsidRPr="00805FF0" w:rsidRDefault="0059586E" w:rsidP="0059586E">
      <w:pPr>
        <w:rPr>
          <w:rtl/>
          <w:lang w:bidi="ar-JO"/>
        </w:rPr>
      </w:pPr>
      <w:r w:rsidRPr="00805FF0">
        <w:rPr>
          <w:b/>
          <w:bCs/>
          <w:rtl/>
        </w:rPr>
        <w:t>الإستراتيجية  الآلية الفلسطينية (وزارة شؤون  البيئة)</w:t>
      </w:r>
    </w:p>
    <w:p w:rsidR="0059586E" w:rsidRPr="00805FF0" w:rsidRDefault="0059586E" w:rsidP="0059586E">
      <w:pPr>
        <w:rPr>
          <w:rFonts w:hint="cs"/>
          <w:rtl/>
          <w:lang w:bidi="ar-JO"/>
        </w:rPr>
      </w:pPr>
      <w:r w:rsidRPr="00805FF0">
        <w:rPr>
          <w:b/>
          <w:bCs/>
          <w:rtl/>
        </w:rPr>
        <w:t>المياه (سلطة المياه الفلسطينية 2002م.</w:t>
      </w:r>
    </w:p>
    <w:p w:rsidR="0059586E" w:rsidRDefault="0059586E" w:rsidP="0059586E">
      <w:pPr>
        <w:rPr>
          <w:rFonts w:hint="cs"/>
          <w:rtl/>
        </w:rPr>
      </w:pPr>
      <w:r w:rsidRPr="00805FF0">
        <w:rPr>
          <w:b/>
          <w:bCs/>
          <w:rtl/>
        </w:rPr>
        <w:t>التقرير السنوي الخامس 2002-2001 سلطة المياه الفلسطينية.</w:t>
      </w:r>
    </w:p>
    <w:p w:rsidR="0059586E" w:rsidRPr="00805FF0" w:rsidRDefault="0059586E" w:rsidP="0059586E">
      <w:pPr>
        <w:rPr>
          <w:rFonts w:hint="cs"/>
          <w:rtl/>
          <w:lang w:bidi="ar-JO"/>
        </w:rPr>
      </w:pPr>
      <w:r w:rsidRPr="000A5CD4">
        <w:rPr>
          <w:rFonts w:hint="cs"/>
          <w:sz w:val="28"/>
          <w:szCs w:val="28"/>
          <w:rtl/>
        </w:rPr>
        <w:t>المراجع باللغة الانجليزية</w:t>
      </w:r>
      <w:r>
        <w:rPr>
          <w:rFonts w:hint="cs"/>
          <w:rtl/>
        </w:rPr>
        <w:t>:</w:t>
      </w:r>
    </w:p>
    <w:p w:rsidR="0059586E" w:rsidRPr="006D35A6" w:rsidRDefault="0059586E" w:rsidP="0059586E">
      <w:pPr>
        <w:ind w:left="360"/>
        <w:jc w:val="right"/>
        <w:rPr>
          <w:sz w:val="20"/>
          <w:szCs w:val="20"/>
          <w:lang w:bidi="ar-JO"/>
        </w:rPr>
      </w:pPr>
      <w:r w:rsidRPr="006D35A6">
        <w:rPr>
          <w:b/>
          <w:bCs/>
          <w:sz w:val="20"/>
          <w:szCs w:val="20"/>
          <w:lang w:bidi="ar-JO"/>
        </w:rPr>
        <w:t>1.Abdel – Ghaffar , A.S.; El – Attar, H.A.; and Elsokkary , l. H.</w:t>
      </w:r>
    </w:p>
    <w:p w:rsidR="0059586E" w:rsidRPr="006D35A6" w:rsidRDefault="0059586E" w:rsidP="0059586E">
      <w:pPr>
        <w:ind w:left="360"/>
        <w:jc w:val="right"/>
        <w:rPr>
          <w:rFonts w:hint="cs"/>
          <w:b/>
          <w:bCs/>
          <w:sz w:val="20"/>
          <w:szCs w:val="20"/>
          <w:rtl/>
          <w:lang w:bidi="ar-JO"/>
        </w:rPr>
      </w:pPr>
      <w:r w:rsidRPr="006D35A6">
        <w:rPr>
          <w:b/>
          <w:bCs/>
          <w:sz w:val="20"/>
          <w:szCs w:val="20"/>
          <w:lang w:bidi="ar-JO"/>
        </w:rPr>
        <w:t xml:space="preserve">   Treatment and Use of Sewage for lrrigation, Butterworths, London           1998, pages 210-222.</w:t>
      </w:r>
    </w:p>
    <w:p w:rsidR="0059586E" w:rsidRPr="006D35A6" w:rsidRDefault="0059586E" w:rsidP="0059586E">
      <w:pPr>
        <w:ind w:left="360"/>
        <w:jc w:val="right"/>
        <w:rPr>
          <w:sz w:val="20"/>
          <w:szCs w:val="20"/>
          <w:rtl/>
          <w:lang w:bidi="ar-JO"/>
        </w:rPr>
      </w:pPr>
      <w:r w:rsidRPr="006D35A6">
        <w:rPr>
          <w:b/>
          <w:bCs/>
          <w:sz w:val="20"/>
          <w:szCs w:val="20"/>
          <w:lang w:bidi="ar-JO"/>
        </w:rPr>
        <w:t xml:space="preserve">2.Aziz, O.; lnam ,A.; Siddigi , R.H. Longterm Effects of Irrigation with              petrochemical Industry Wastewater . Journal of Environmental                  Science and Health Part A. 31:10 /1996 , 2595 – 2620. </w:t>
      </w:r>
    </w:p>
    <w:p w:rsidR="0059586E" w:rsidRPr="006D35A6" w:rsidRDefault="0059586E" w:rsidP="0059586E">
      <w:pPr>
        <w:ind w:left="360"/>
        <w:jc w:val="right"/>
        <w:rPr>
          <w:sz w:val="20"/>
          <w:szCs w:val="20"/>
          <w:rtl/>
          <w:lang w:bidi="ar-JO"/>
        </w:rPr>
      </w:pPr>
      <w:r w:rsidRPr="006D35A6">
        <w:rPr>
          <w:b/>
          <w:bCs/>
          <w:sz w:val="20"/>
          <w:szCs w:val="20"/>
          <w:lang w:bidi="ar-JO"/>
        </w:rPr>
        <w:t xml:space="preserve">3.Botkin, H. Treatment and Use of Sewage Effluent for Irrigation. London    Bulter Work. 1988, page 116-128.          </w:t>
      </w:r>
      <w:r w:rsidRPr="006D35A6">
        <w:rPr>
          <w:b/>
          <w:bCs/>
          <w:sz w:val="20"/>
          <w:szCs w:val="20"/>
          <w:rtl/>
        </w:rPr>
        <w:t xml:space="preserve">                    </w:t>
      </w:r>
      <w:r w:rsidRPr="006D35A6">
        <w:rPr>
          <w:b/>
          <w:bCs/>
          <w:sz w:val="20"/>
          <w:szCs w:val="20"/>
          <w:lang w:bidi="ar-JO"/>
        </w:rPr>
        <w:t xml:space="preserve"> </w:t>
      </w:r>
    </w:p>
    <w:p w:rsidR="0059586E" w:rsidRPr="006D35A6" w:rsidRDefault="0059586E" w:rsidP="0059586E">
      <w:pPr>
        <w:ind w:left="360"/>
        <w:jc w:val="right"/>
        <w:rPr>
          <w:sz w:val="20"/>
          <w:szCs w:val="20"/>
          <w:rtl/>
          <w:lang w:bidi="ar-JO"/>
        </w:rPr>
      </w:pPr>
      <w:r w:rsidRPr="006D35A6">
        <w:rPr>
          <w:b/>
          <w:bCs/>
          <w:sz w:val="20"/>
          <w:szCs w:val="20"/>
          <w:lang w:bidi="ar-JO"/>
        </w:rPr>
        <w:t>4.Chang, Andrew and Page, Albert. Trace Metal in Solid and plants                receiving municipal wastewater irrigation. Municipal wastewater in         agriculture.</w:t>
      </w:r>
    </w:p>
    <w:p w:rsidR="0059586E" w:rsidRPr="006D35A6" w:rsidRDefault="0059586E" w:rsidP="0059586E">
      <w:pPr>
        <w:ind w:left="360"/>
        <w:jc w:val="right"/>
        <w:rPr>
          <w:sz w:val="20"/>
          <w:szCs w:val="20"/>
          <w:rtl/>
          <w:lang w:bidi="ar-JO"/>
        </w:rPr>
      </w:pPr>
      <w:r w:rsidRPr="006D35A6">
        <w:rPr>
          <w:b/>
          <w:bCs/>
          <w:sz w:val="20"/>
          <w:szCs w:val="20"/>
          <w:lang w:bidi="ar-JO"/>
        </w:rPr>
        <w:t>5.Cairncroos, Sandy and Feachen , Richard. Environmental Health                 Engineering in the Tropics. 2nd Edition . New York Jone Wiley Sons Ltd.     1993, 29 – 41.</w:t>
      </w:r>
    </w:p>
    <w:p w:rsidR="0059586E" w:rsidRPr="006D35A6" w:rsidRDefault="0059586E" w:rsidP="0059586E">
      <w:pPr>
        <w:ind w:left="360"/>
        <w:jc w:val="right"/>
        <w:rPr>
          <w:sz w:val="20"/>
          <w:szCs w:val="20"/>
          <w:rtl/>
          <w:lang w:bidi="ar-JO"/>
        </w:rPr>
      </w:pPr>
      <w:r w:rsidRPr="006D35A6">
        <w:rPr>
          <w:b/>
          <w:bCs/>
          <w:sz w:val="20"/>
          <w:szCs w:val="20"/>
          <w:lang w:bidi="ar-JO"/>
        </w:rPr>
        <w:t xml:space="preserve">6. Farid , M.-S –M.; Atta, S.; Rashid, M.; Munnink , J-O.; Platenburge, R.,.       Impact of reuse domestic Wastewater for irrigation on ground water      quality . Water Science and Technology WSTED4, 27:9/1993, 147-157. </w:t>
      </w:r>
    </w:p>
    <w:p w:rsidR="0059586E" w:rsidRPr="006D35A6" w:rsidRDefault="0059586E" w:rsidP="0059586E">
      <w:pPr>
        <w:ind w:left="360"/>
        <w:jc w:val="right"/>
        <w:rPr>
          <w:sz w:val="20"/>
          <w:szCs w:val="20"/>
          <w:rtl/>
          <w:lang w:bidi="ar-JO"/>
        </w:rPr>
      </w:pPr>
      <w:r w:rsidRPr="006D35A6">
        <w:rPr>
          <w:b/>
          <w:bCs/>
          <w:sz w:val="20"/>
          <w:szCs w:val="20"/>
          <w:lang w:bidi="ar-JO"/>
        </w:rPr>
        <w:t>7. Feachem, S., C., R.; environmental Health Engineering in Tropics. An          introductory Text, 2nd Edition. New York , Toronto John Wiley                     Sons,1984,21-27.</w:t>
      </w:r>
    </w:p>
    <w:p w:rsidR="0059586E" w:rsidRPr="006D35A6" w:rsidRDefault="0059586E" w:rsidP="0059586E">
      <w:pPr>
        <w:ind w:left="360"/>
        <w:jc w:val="right"/>
        <w:rPr>
          <w:sz w:val="20"/>
          <w:szCs w:val="20"/>
          <w:rtl/>
          <w:lang w:bidi="ar-JO"/>
        </w:rPr>
      </w:pPr>
      <w:r w:rsidRPr="006D35A6">
        <w:rPr>
          <w:b/>
          <w:bCs/>
          <w:sz w:val="20"/>
          <w:szCs w:val="20"/>
          <w:lang w:bidi="ar-JO"/>
        </w:rPr>
        <w:t>8.Keller, Edward and Botkin, Daniel. Environmental Science Living Within    the System of Nature, 2nd  Edition . New York , John Wiley and Sons Inc . 1995.</w:t>
      </w:r>
    </w:p>
    <w:p w:rsidR="0059586E" w:rsidRPr="006D35A6" w:rsidRDefault="0059586E" w:rsidP="0059586E">
      <w:pPr>
        <w:ind w:left="360"/>
        <w:jc w:val="right"/>
        <w:rPr>
          <w:sz w:val="20"/>
          <w:szCs w:val="20"/>
          <w:rtl/>
          <w:lang w:bidi="ar-JO"/>
        </w:rPr>
      </w:pPr>
      <w:r w:rsidRPr="006D35A6">
        <w:rPr>
          <w:b/>
          <w:bCs/>
          <w:sz w:val="20"/>
          <w:szCs w:val="20"/>
          <w:lang w:bidi="ar-JO"/>
        </w:rPr>
        <w:t xml:space="preserve">9. Laboratory Manual For the Examination of Water , Wastewater and         Solid. 2nd Edition. New York. VCH. Weinheim . 1992, 43 -45.  </w:t>
      </w:r>
    </w:p>
    <w:p w:rsidR="0059586E" w:rsidRPr="006D35A6" w:rsidRDefault="0059586E" w:rsidP="0059586E">
      <w:pPr>
        <w:ind w:left="360"/>
        <w:jc w:val="right"/>
        <w:rPr>
          <w:sz w:val="20"/>
          <w:szCs w:val="20"/>
          <w:rtl/>
          <w:lang w:bidi="ar-JO"/>
        </w:rPr>
      </w:pPr>
      <w:r w:rsidRPr="006D35A6">
        <w:rPr>
          <w:b/>
          <w:bCs/>
          <w:sz w:val="20"/>
          <w:szCs w:val="20"/>
          <w:lang w:bidi="ar-JO"/>
        </w:rPr>
        <w:t xml:space="preserve">10. Martin, Edward and Martin, Edawrd. Technologies for small Water            and Wastewater Systems. Environmental Engineering Series. New York. Van Nostrand Rein hdd. 1991.                  </w:t>
      </w:r>
    </w:p>
    <w:p w:rsidR="008F519F" w:rsidRDefault="0059586E" w:rsidP="0059586E">
      <w:pPr>
        <w:rPr>
          <w:rFonts w:hint="cs"/>
          <w:rtl/>
        </w:rPr>
      </w:pPr>
      <w:r w:rsidRPr="006D35A6">
        <w:rPr>
          <w:b/>
          <w:bCs/>
          <w:sz w:val="20"/>
          <w:szCs w:val="20"/>
          <w:lang w:bidi="ar-JO"/>
        </w:rPr>
        <w:t xml:space="preserve">  11. McAnally, Anthony; Pinto, Angela and Flora, Joseph. Evaluation of Lead and Copper Corrosion Control Techniques. Journal of Environmental Science and Health . A 32:1/1997 , 31 -35.</w:t>
      </w:r>
    </w:p>
    <w:p w:rsidR="008F519F" w:rsidRDefault="00250629" w:rsidP="00C437F9">
      <w:pPr>
        <w:rPr>
          <w:rFonts w:hint="cs"/>
          <w:rtl/>
        </w:rPr>
      </w:pPr>
      <w:r>
        <w:rPr>
          <w:noProof/>
        </w:rPr>
      </w:r>
      <w:r w:rsidR="00820363">
        <w:object w:dxaOrig="8733" w:dyaOrig="4819">
          <v:shape id="_x0000_i1040" type="#_x0000_t75" style="width:436.9pt;height:241.1pt" o:ole="">
            <v:imagedata r:id="rId24" o:title=""/>
          </v:shape>
          <o:OLEObject Type="Embed" ProgID="MSGraph.Chart.8" ShapeID="_x0000_i1040" DrawAspect="Content" ObjectID="_1717933155" r:id="rId25">
            <o:FieldCodes>\s</o:FieldCodes>
          </o:OLEObject>
        </w:object>
      </w:r>
    </w:p>
    <w:p w:rsidR="008F519F" w:rsidRDefault="008F519F" w:rsidP="00C437F9">
      <w:pPr>
        <w:rPr>
          <w:rFonts w:hint="cs"/>
          <w:rtl/>
        </w:rPr>
      </w:pPr>
    </w:p>
    <w:p w:rsidR="008F519F" w:rsidRDefault="008F519F" w:rsidP="00C437F9">
      <w:pPr>
        <w:rPr>
          <w:rFonts w:hint="cs"/>
          <w:rtl/>
        </w:rPr>
      </w:pPr>
    </w:p>
    <w:p w:rsidR="008F519F" w:rsidRDefault="008F519F" w:rsidP="00C437F9">
      <w:pPr>
        <w:rPr>
          <w:rFonts w:hint="cs"/>
          <w:rtl/>
        </w:rPr>
      </w:pPr>
    </w:p>
    <w:p w:rsidR="008F519F" w:rsidRDefault="00DE7AD5" w:rsidP="00C437F9">
      <w:pPr>
        <w:rPr>
          <w:rFonts w:hint="cs"/>
          <w:rtl/>
        </w:rPr>
      </w:pPr>
      <w:r>
        <w:rPr>
          <w:rFonts w:hint="cs"/>
          <w:rtl/>
        </w:rPr>
        <w:t>شكل رقم (3) المؤسسات المسؤلة في فلسطين.</w:t>
      </w:r>
    </w:p>
    <w:p w:rsidR="008F519F" w:rsidRDefault="008F519F" w:rsidP="00C437F9">
      <w:pPr>
        <w:rPr>
          <w:rFonts w:hint="cs"/>
          <w:rtl/>
        </w:rPr>
      </w:pPr>
    </w:p>
    <w:p w:rsidR="008F519F" w:rsidRDefault="008F519F" w:rsidP="00C437F9">
      <w:pPr>
        <w:rPr>
          <w:rFonts w:hint="cs"/>
          <w:rtl/>
        </w:rPr>
      </w:pPr>
    </w:p>
    <w:p w:rsidR="008F519F" w:rsidRDefault="008F519F" w:rsidP="00C437F9">
      <w:pPr>
        <w:rPr>
          <w:rFonts w:hint="cs"/>
          <w:rtl/>
        </w:rPr>
      </w:pPr>
    </w:p>
    <w:p w:rsidR="008F519F" w:rsidRDefault="008F519F" w:rsidP="00C437F9">
      <w:pPr>
        <w:rPr>
          <w:rFonts w:hint="cs"/>
          <w:rtl/>
        </w:rPr>
      </w:pPr>
    </w:p>
    <w:p w:rsidR="008F519F" w:rsidRDefault="008F519F" w:rsidP="00C437F9">
      <w:pPr>
        <w:rPr>
          <w:rFonts w:hint="cs"/>
          <w:rtl/>
        </w:rPr>
      </w:pPr>
    </w:p>
    <w:p w:rsidR="003A4BCE" w:rsidRPr="003A4BCE" w:rsidRDefault="00250629" w:rsidP="00C437F9">
      <w:pPr>
        <w:rPr>
          <w:rtl/>
        </w:rPr>
      </w:pPr>
      <w:r>
        <w:rPr>
          <w:noProof/>
        </w:rPr>
      </w:r>
      <w:r w:rsidR="00250629">
        <w:rPr>
          <w:noProof/>
        </w:rPr>
        <w:object w:dxaOrig="9830" w:dyaOrig="7373">
          <v:shape id="_x0000_s1029" type="#_x0000_t75" style="position:absolute;left:0;text-align:left;margin-left:405pt;margin-top:822.55pt;width:418.5pt;height:230.55pt;z-index:251662336" o:bwpure="highContrast" o:bwnormal="blackTextAndLines" fillcolor="#bbe0e3">
            <v:imagedata r:id="rId26" o:title=""/>
            <w10:wrap anchorx="page"/>
          </v:shape>
          <o:OLEObject Type="Embed" ProgID="MSGraph.Chart.8" ShapeID="_x0000_s1029" DrawAspect="Content" ObjectID="_1717933153" r:id="rId27">
            <o:FieldCodes>\s</o:FieldCodes>
          </o:OLEObject>
        </w:object>
      </w:r>
      <w:r>
        <w:rPr>
          <w:noProof/>
        </w:rPr>
      </w:r>
      <w:r w:rsidR="00250629">
        <w:rPr>
          <w:noProof/>
        </w:rPr>
        <w:object w:dxaOrig="9830" w:dyaOrig="7373">
          <v:shape id="_x0000_s1028" type="#_x0000_t75" style="position:absolute;left:0;text-align:left;margin-left:0;margin-top:618.1pt;width:442.5pt;height:199.2pt;z-index:251661312" o:bwpure="highContrast" o:bwnormal="blackTextAndLines" fillcolor="#bbe0e3">
            <v:fill o:detectmouseclick="t"/>
            <v:stroke o:forcedash="t"/>
            <v:imagedata r:id="rId28" o:title=""/>
          </v:shape>
          <o:OLEObject Type="Embed" ProgID="MSGraph.Chart.8" ShapeID="_x0000_s1028" DrawAspect="Content" ObjectID="_1717933152" r:id="rId29">
            <o:FieldCodes>\s</o:FieldCodes>
          </o:OLEObject>
        </w:object>
      </w:r>
      <w:r>
        <w:rPr>
          <w:noProof/>
        </w:rPr>
      </w:r>
      <w:r w:rsidR="00250629">
        <w:rPr>
          <w:noProof/>
        </w:rPr>
        <w:object w:dxaOrig="9830" w:dyaOrig="7373">
          <v:shape id="_x0000_s1027" type="#_x0000_t75" style="position:absolute;left:0;text-align:left;margin-left:-36pt;margin-top:325.9pt;width:500.25pt;height:237.65pt;z-index:251660288" o:bwpure="highContrast" o:bwnormal="blackTextAndLines" fillcolor="#bbe0e3">
            <v:fill o:detectmouseclick="t"/>
            <v:stroke o:forcedash="t"/>
            <v:imagedata r:id="rId30" o:title=""/>
          </v:shape>
          <o:OLEObject Type="Embed" ProgID="MSGraph.Chart.8" ShapeID="_x0000_s1027" DrawAspect="Content" ObjectID="_1717933151" r:id="rId31">
            <o:FieldCodes>\s</o:FieldCodes>
          </o:OLEObject>
        </w:object>
      </w:r>
      <w:r>
        <w:rPr>
          <w:noProof/>
        </w:rPr>
      </w:r>
      <w:r w:rsidR="00250629">
        <w:rPr>
          <w:noProof/>
        </w:rPr>
        <w:object w:dxaOrig="9830" w:dyaOrig="7373">
          <v:shape id="_x0000_s1026" type="#_x0000_t75" style="position:absolute;left:0;text-align:left;margin-left:0;margin-top:0;width:367.95pt;height:277.3pt;z-index:251659264" o:bwpure="highContrast" o:bwnormal="blackTextAndLines" fillcolor="#bbe0e3">
            <v:fill o:detectmouseclick="t"/>
            <v:stroke o:forcedash="t"/>
            <v:imagedata r:id="rId32" o:title=""/>
          </v:shape>
          <o:OLEObject Type="Embed" ProgID="MSGraph.Chart.8" ShapeID="_x0000_s1026" DrawAspect="Content" ObjectID="_1717933150" r:id="rId33">
            <o:FieldCodes>\s</o:FieldCodes>
          </o:OLEObject>
        </w:object>
      </w:r>
      <w:r w:rsidR="00806C24">
        <w:rPr>
          <w:rtl/>
        </w:rPr>
        <w:t>شكل رقم (2) المساهمة في دفع المصاريف</w:t>
      </w:r>
    </w:p>
    <w:sectPr w:rsidR="003A4BCE" w:rsidRPr="003A4BCE" w:rsidSect="00664523">
      <w:pgSz w:w="11906" w:h="16838"/>
      <w:pgMar w:top="1440" w:right="26"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904DC" w:rsidRDefault="005904DC" w:rsidP="0074097D">
      <w:r>
        <w:separator/>
      </w:r>
    </w:p>
  </w:endnote>
  <w:endnote w:type="continuationSeparator" w:id="0">
    <w:p w:rsidR="005904DC" w:rsidRDefault="005904DC" w:rsidP="00740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DecoType Thuluth">
    <w:altName w:val="Arial"/>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904DC" w:rsidRDefault="005904DC" w:rsidP="0074097D">
      <w:r>
        <w:separator/>
      </w:r>
    </w:p>
  </w:footnote>
  <w:footnote w:type="continuationSeparator" w:id="0">
    <w:p w:rsidR="005904DC" w:rsidRDefault="005904DC" w:rsidP="007409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F5384"/>
    <w:multiLevelType w:val="hybridMultilevel"/>
    <w:tmpl w:val="FC806B58"/>
    <w:lvl w:ilvl="0" w:tplc="03E8202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06960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hdrShapeDefaults>
    <o:shapedefaults v:ext="edit" spidmax="3074"/>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754"/>
    <w:rsid w:val="00001332"/>
    <w:rsid w:val="0000162C"/>
    <w:rsid w:val="000145E3"/>
    <w:rsid w:val="00073924"/>
    <w:rsid w:val="00091164"/>
    <w:rsid w:val="000B143A"/>
    <w:rsid w:val="000E51A2"/>
    <w:rsid w:val="000E5207"/>
    <w:rsid w:val="0015270B"/>
    <w:rsid w:val="001752CF"/>
    <w:rsid w:val="001A46EE"/>
    <w:rsid w:val="001A7E43"/>
    <w:rsid w:val="001B0ED7"/>
    <w:rsid w:val="001B1B80"/>
    <w:rsid w:val="001B2BAA"/>
    <w:rsid w:val="00213B9B"/>
    <w:rsid w:val="002267E5"/>
    <w:rsid w:val="00233983"/>
    <w:rsid w:val="00250629"/>
    <w:rsid w:val="00253D52"/>
    <w:rsid w:val="00263975"/>
    <w:rsid w:val="002B7CC0"/>
    <w:rsid w:val="002C2C51"/>
    <w:rsid w:val="002E60C2"/>
    <w:rsid w:val="003104C5"/>
    <w:rsid w:val="003138EF"/>
    <w:rsid w:val="00355CFE"/>
    <w:rsid w:val="00361EB2"/>
    <w:rsid w:val="00381090"/>
    <w:rsid w:val="00392C35"/>
    <w:rsid w:val="003A4BCE"/>
    <w:rsid w:val="003C6EDB"/>
    <w:rsid w:val="003D3EBC"/>
    <w:rsid w:val="00406416"/>
    <w:rsid w:val="00427C39"/>
    <w:rsid w:val="00462BE7"/>
    <w:rsid w:val="00470749"/>
    <w:rsid w:val="0049448D"/>
    <w:rsid w:val="004A0BBF"/>
    <w:rsid w:val="004A7824"/>
    <w:rsid w:val="004B3563"/>
    <w:rsid w:val="004B6054"/>
    <w:rsid w:val="005040DC"/>
    <w:rsid w:val="00542132"/>
    <w:rsid w:val="0059041F"/>
    <w:rsid w:val="005904DC"/>
    <w:rsid w:val="0059586E"/>
    <w:rsid w:val="005B6F30"/>
    <w:rsid w:val="005C68CC"/>
    <w:rsid w:val="00602C09"/>
    <w:rsid w:val="006123A9"/>
    <w:rsid w:val="00612754"/>
    <w:rsid w:val="00626D23"/>
    <w:rsid w:val="00664523"/>
    <w:rsid w:val="00683BF2"/>
    <w:rsid w:val="006A0076"/>
    <w:rsid w:val="006B51C6"/>
    <w:rsid w:val="006B6A31"/>
    <w:rsid w:val="006C17B8"/>
    <w:rsid w:val="006C71B9"/>
    <w:rsid w:val="006D1725"/>
    <w:rsid w:val="00704E1E"/>
    <w:rsid w:val="0074097D"/>
    <w:rsid w:val="00745E6A"/>
    <w:rsid w:val="00753AC5"/>
    <w:rsid w:val="00757254"/>
    <w:rsid w:val="00787221"/>
    <w:rsid w:val="007D6BAD"/>
    <w:rsid w:val="007E1A40"/>
    <w:rsid w:val="008011B4"/>
    <w:rsid w:val="00802201"/>
    <w:rsid w:val="00806C24"/>
    <w:rsid w:val="008147C4"/>
    <w:rsid w:val="00831A7E"/>
    <w:rsid w:val="00853E7A"/>
    <w:rsid w:val="008845C5"/>
    <w:rsid w:val="008F519F"/>
    <w:rsid w:val="00907D69"/>
    <w:rsid w:val="00912E65"/>
    <w:rsid w:val="00920FB8"/>
    <w:rsid w:val="00941E8F"/>
    <w:rsid w:val="009556F1"/>
    <w:rsid w:val="009E2CA0"/>
    <w:rsid w:val="009E61B1"/>
    <w:rsid w:val="00A1481E"/>
    <w:rsid w:val="00A542E4"/>
    <w:rsid w:val="00A60173"/>
    <w:rsid w:val="00A60637"/>
    <w:rsid w:val="00A925BC"/>
    <w:rsid w:val="00AC1D27"/>
    <w:rsid w:val="00AD2E9B"/>
    <w:rsid w:val="00AE180A"/>
    <w:rsid w:val="00AE2EB2"/>
    <w:rsid w:val="00B0337E"/>
    <w:rsid w:val="00B04600"/>
    <w:rsid w:val="00B05705"/>
    <w:rsid w:val="00B13057"/>
    <w:rsid w:val="00B22790"/>
    <w:rsid w:val="00B51971"/>
    <w:rsid w:val="00B53A89"/>
    <w:rsid w:val="00B672C2"/>
    <w:rsid w:val="00BA3134"/>
    <w:rsid w:val="00BE1762"/>
    <w:rsid w:val="00BE6F55"/>
    <w:rsid w:val="00BF41AD"/>
    <w:rsid w:val="00BF7916"/>
    <w:rsid w:val="00C03961"/>
    <w:rsid w:val="00C172A3"/>
    <w:rsid w:val="00C21C93"/>
    <w:rsid w:val="00C23127"/>
    <w:rsid w:val="00C35BEB"/>
    <w:rsid w:val="00C437F9"/>
    <w:rsid w:val="00CF039D"/>
    <w:rsid w:val="00D50F14"/>
    <w:rsid w:val="00D71867"/>
    <w:rsid w:val="00D724F4"/>
    <w:rsid w:val="00D762A3"/>
    <w:rsid w:val="00D80AA5"/>
    <w:rsid w:val="00DA671D"/>
    <w:rsid w:val="00DB2285"/>
    <w:rsid w:val="00DB52D7"/>
    <w:rsid w:val="00DD7F13"/>
    <w:rsid w:val="00DE7AD5"/>
    <w:rsid w:val="00DF29BD"/>
    <w:rsid w:val="00DF2E42"/>
    <w:rsid w:val="00E0250F"/>
    <w:rsid w:val="00E1497F"/>
    <w:rsid w:val="00E30BB2"/>
    <w:rsid w:val="00E668B2"/>
    <w:rsid w:val="00E670FB"/>
    <w:rsid w:val="00E81773"/>
    <w:rsid w:val="00EB547D"/>
    <w:rsid w:val="00ED12A7"/>
    <w:rsid w:val="00ED2846"/>
    <w:rsid w:val="00ED5CE2"/>
    <w:rsid w:val="00EF3DF2"/>
    <w:rsid w:val="00F24BD5"/>
    <w:rsid w:val="00F51338"/>
    <w:rsid w:val="00F54340"/>
    <w:rsid w:val="00F61AC7"/>
    <w:rsid w:val="00F90D5E"/>
    <w:rsid w:val="00FB44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826FD941-F4CA-4944-8F43-8A779A8E0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3D52"/>
    <w:pPr>
      <w:bidi/>
    </w:pPr>
    <w:rPr>
      <w:sz w:val="24"/>
      <w:szCs w:val="24"/>
    </w:rPr>
  </w:style>
  <w:style w:type="paragraph" w:styleId="1">
    <w:name w:val="عنوان 1"/>
    <w:basedOn w:val="a"/>
    <w:next w:val="a"/>
    <w:qFormat/>
    <w:rsid w:val="00EF3DF2"/>
    <w:pPr>
      <w:keepNext/>
      <w:spacing w:before="240" w:after="60" w:line="276" w:lineRule="auto"/>
      <w:outlineLvl w:val="0"/>
    </w:pPr>
    <w:rPr>
      <w:rFonts w:ascii="Arial" w:eastAsia="Calibri" w:hAnsi="Arial" w:cs="Arial"/>
      <w:b/>
      <w:bCs/>
      <w:kern w:val="32"/>
      <w:sz w:val="32"/>
      <w:szCs w:val="3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caption"/>
    <w:basedOn w:val="a"/>
    <w:next w:val="a"/>
    <w:qFormat/>
    <w:rsid w:val="00DF2E42"/>
    <w:pPr>
      <w:spacing w:before="120" w:after="120"/>
    </w:pPr>
    <w:rPr>
      <w:b/>
      <w:bCs/>
      <w:sz w:val="20"/>
      <w:szCs w:val="20"/>
    </w:rPr>
  </w:style>
  <w:style w:type="paragraph" w:styleId="a4">
    <w:name w:val="رأس صفحة"/>
    <w:basedOn w:val="a"/>
    <w:link w:val="Char"/>
    <w:uiPriority w:val="99"/>
    <w:semiHidden/>
    <w:unhideWhenUsed/>
    <w:rsid w:val="0074097D"/>
    <w:pPr>
      <w:tabs>
        <w:tab w:val="center" w:pos="4153"/>
        <w:tab w:val="right" w:pos="8306"/>
      </w:tabs>
    </w:pPr>
  </w:style>
  <w:style w:type="character" w:customStyle="1" w:styleId="Char">
    <w:name w:val="رأس صفحة Char"/>
    <w:basedOn w:val="a0"/>
    <w:link w:val="a4"/>
    <w:uiPriority w:val="99"/>
    <w:semiHidden/>
    <w:rsid w:val="0074097D"/>
    <w:rPr>
      <w:sz w:val="24"/>
      <w:szCs w:val="24"/>
    </w:rPr>
  </w:style>
  <w:style w:type="paragraph" w:styleId="a5">
    <w:name w:val="تذييل صفحة"/>
    <w:basedOn w:val="a"/>
    <w:link w:val="Char0"/>
    <w:uiPriority w:val="99"/>
    <w:semiHidden/>
    <w:unhideWhenUsed/>
    <w:rsid w:val="0074097D"/>
    <w:pPr>
      <w:tabs>
        <w:tab w:val="center" w:pos="4153"/>
        <w:tab w:val="right" w:pos="8306"/>
      </w:tabs>
    </w:pPr>
  </w:style>
  <w:style w:type="character" w:customStyle="1" w:styleId="Char0">
    <w:name w:val="تذييل صفحة Char"/>
    <w:basedOn w:val="a0"/>
    <w:link w:val="a5"/>
    <w:uiPriority w:val="99"/>
    <w:semiHidden/>
    <w:rsid w:val="0074097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196064">
      <w:bodyDiv w:val="1"/>
      <w:marLeft w:val="0"/>
      <w:marRight w:val="0"/>
      <w:marTop w:val="0"/>
      <w:marBottom w:val="0"/>
      <w:divBdr>
        <w:top w:val="none" w:sz="0" w:space="0" w:color="auto"/>
        <w:left w:val="none" w:sz="0" w:space="0" w:color="auto"/>
        <w:bottom w:val="none" w:sz="0" w:space="0" w:color="auto"/>
        <w:right w:val="none" w:sz="0" w:space="0" w:color="auto"/>
      </w:divBdr>
    </w:div>
    <w:div w:id="1078748607">
      <w:bodyDiv w:val="1"/>
      <w:marLeft w:val="0"/>
      <w:marRight w:val="0"/>
      <w:marTop w:val="0"/>
      <w:marBottom w:val="0"/>
      <w:divBdr>
        <w:top w:val="none" w:sz="0" w:space="0" w:color="auto"/>
        <w:left w:val="none" w:sz="0" w:space="0" w:color="auto"/>
        <w:bottom w:val="none" w:sz="0" w:space="0" w:color="auto"/>
        <w:right w:val="none" w:sz="0" w:space="0" w:color="auto"/>
      </w:divBdr>
    </w:div>
    <w:div w:id="1083066445">
      <w:bodyDiv w:val="1"/>
      <w:marLeft w:val="0"/>
      <w:marRight w:val="0"/>
      <w:marTop w:val="0"/>
      <w:marBottom w:val="0"/>
      <w:divBdr>
        <w:top w:val="none" w:sz="0" w:space="0" w:color="auto"/>
        <w:left w:val="none" w:sz="0" w:space="0" w:color="auto"/>
        <w:bottom w:val="none" w:sz="0" w:space="0" w:color="auto"/>
        <w:right w:val="none" w:sz="0" w:space="0" w:color="auto"/>
      </w:divBdr>
    </w:div>
    <w:div w:id="1221018873">
      <w:bodyDiv w:val="1"/>
      <w:marLeft w:val="0"/>
      <w:marRight w:val="0"/>
      <w:marTop w:val="0"/>
      <w:marBottom w:val="0"/>
      <w:divBdr>
        <w:top w:val="none" w:sz="0" w:space="0" w:color="auto"/>
        <w:left w:val="none" w:sz="0" w:space="0" w:color="auto"/>
        <w:bottom w:val="none" w:sz="0" w:space="0" w:color="auto"/>
        <w:right w:val="none" w:sz="0" w:space="0" w:color="auto"/>
      </w:divBdr>
    </w:div>
    <w:div w:id="133329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18" Type="http://schemas.openxmlformats.org/officeDocument/2006/relationships/image" Target="media/image12.jpeg" /><Relationship Id="rId26" Type="http://schemas.openxmlformats.org/officeDocument/2006/relationships/image" Target="media/image18.emf" /><Relationship Id="rId3" Type="http://schemas.openxmlformats.org/officeDocument/2006/relationships/settings" Target="settings.xml" /><Relationship Id="rId21" Type="http://schemas.openxmlformats.org/officeDocument/2006/relationships/image" Target="media/image15.jpeg" /><Relationship Id="rId34" Type="http://schemas.openxmlformats.org/officeDocument/2006/relationships/fontTable" Target="fontTable.xml" /><Relationship Id="rId7" Type="http://schemas.openxmlformats.org/officeDocument/2006/relationships/image" Target="media/image1.jpeg" /><Relationship Id="rId12" Type="http://schemas.openxmlformats.org/officeDocument/2006/relationships/image" Target="media/image6.jpeg" /><Relationship Id="rId17" Type="http://schemas.openxmlformats.org/officeDocument/2006/relationships/image" Target="media/image11.jpeg" /><Relationship Id="rId25" Type="http://schemas.openxmlformats.org/officeDocument/2006/relationships/oleObject" Target="embeddings/oleObject2.bin" /><Relationship Id="rId33" Type="http://schemas.openxmlformats.org/officeDocument/2006/relationships/oleObject" Target="embeddings/oleObject6.bin" /><Relationship Id="rId2" Type="http://schemas.openxmlformats.org/officeDocument/2006/relationships/styles" Target="styles.xml" /><Relationship Id="rId16" Type="http://schemas.openxmlformats.org/officeDocument/2006/relationships/image" Target="media/image10.jpeg" /><Relationship Id="rId20" Type="http://schemas.openxmlformats.org/officeDocument/2006/relationships/image" Target="media/image14.jpeg" /><Relationship Id="rId29" Type="http://schemas.openxmlformats.org/officeDocument/2006/relationships/oleObject" Target="embeddings/oleObject4.bin"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image" Target="media/image17.emf" /><Relationship Id="rId32" Type="http://schemas.openxmlformats.org/officeDocument/2006/relationships/image" Target="media/image21.emf" /><Relationship Id="rId5" Type="http://schemas.openxmlformats.org/officeDocument/2006/relationships/footnotes" Target="footnotes.xml" /><Relationship Id="rId15" Type="http://schemas.openxmlformats.org/officeDocument/2006/relationships/image" Target="media/image9.png" /><Relationship Id="rId23" Type="http://schemas.openxmlformats.org/officeDocument/2006/relationships/oleObject" Target="embeddings/oleObject1.bin" /><Relationship Id="rId28" Type="http://schemas.openxmlformats.org/officeDocument/2006/relationships/image" Target="media/image19.emf" /><Relationship Id="rId10" Type="http://schemas.openxmlformats.org/officeDocument/2006/relationships/image" Target="media/image4.png" /><Relationship Id="rId19" Type="http://schemas.openxmlformats.org/officeDocument/2006/relationships/image" Target="media/image13.jpeg" /><Relationship Id="rId31" Type="http://schemas.openxmlformats.org/officeDocument/2006/relationships/oleObject" Target="embeddings/oleObject5.bin"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 Id="rId22" Type="http://schemas.openxmlformats.org/officeDocument/2006/relationships/image" Target="media/image16.emf" /><Relationship Id="rId27" Type="http://schemas.openxmlformats.org/officeDocument/2006/relationships/oleObject" Target="embeddings/oleObject3.bin" /><Relationship Id="rId30" Type="http://schemas.openxmlformats.org/officeDocument/2006/relationships/image" Target="media/image20.emf" /><Relationship Id="rId35" Type="http://schemas.openxmlformats.org/officeDocument/2006/relationships/theme" Target="theme/theme1.xml"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1871</Words>
  <Characters>10669</Characters>
  <Application>Microsoft Office Word</Application>
  <DocSecurity>0</DocSecurity>
  <Lines>88</Lines>
  <Paragraphs>25</Paragraphs>
  <ScaleCrop>false</ScaleCrop>
  <HeadingPairs>
    <vt:vector size="2" baseType="variant">
      <vt:variant>
        <vt:lpstr>العنوان</vt:lpstr>
      </vt:variant>
      <vt:variant>
        <vt:i4>1</vt:i4>
      </vt:variant>
    </vt:vector>
  </HeadingPairs>
  <TitlesOfParts>
    <vt:vector size="1" baseType="lpstr">
      <vt:lpstr>عناية:</vt:lpstr>
    </vt:vector>
  </TitlesOfParts>
  <Company>Masters</Company>
  <LinksUpToDate>false</LinksUpToDate>
  <CharactersWithSpaces>12515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عناية:</dc:title>
  <dc:subject/>
  <dc:creator>hazem</dc:creator>
  <cp:keywords/>
  <cp:lastModifiedBy>مستخدم ضيف</cp:lastModifiedBy>
  <cp:revision>2</cp:revision>
  <dcterms:created xsi:type="dcterms:W3CDTF">2022-06-28T11:53:00Z</dcterms:created>
  <dcterms:modified xsi:type="dcterms:W3CDTF">2022-06-28T11:53:00Z</dcterms:modified>
</cp:coreProperties>
</file>